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A213" w14:textId="5546AA4A" w:rsidR="00C86BC4" w:rsidRPr="005B6382" w:rsidRDefault="002E4FB9" w:rsidP="00D84D0D">
      <w:pPr>
        <w:jc w:val="center"/>
        <w:rPr>
          <w:rFonts w:ascii="Arial" w:hAnsi="Arial" w:cs="Arial"/>
          <w:b/>
          <w:bCs/>
        </w:rPr>
      </w:pPr>
      <w:r w:rsidRPr="005B6382">
        <w:rPr>
          <w:rFonts w:ascii="Arial" w:hAnsi="Arial" w:cs="Arial"/>
          <w:b/>
          <w:bCs/>
        </w:rPr>
        <w:t xml:space="preserve">Altair Announces </w:t>
      </w:r>
      <w:proofErr w:type="spellStart"/>
      <w:r w:rsidRPr="005B6382">
        <w:rPr>
          <w:rFonts w:ascii="Arial" w:hAnsi="Arial" w:cs="Arial"/>
          <w:b/>
          <w:bCs/>
        </w:rPr>
        <w:t>Future.Industry</w:t>
      </w:r>
      <w:proofErr w:type="spellEnd"/>
      <w:r w:rsidRPr="005B6382">
        <w:rPr>
          <w:rFonts w:ascii="Arial" w:hAnsi="Arial" w:cs="Arial"/>
          <w:b/>
          <w:bCs/>
        </w:rPr>
        <w:t xml:space="preserve"> 2024 Global Flagship Event</w:t>
      </w:r>
    </w:p>
    <w:p w14:paraId="7CA8AF99" w14:textId="35562DDD" w:rsidR="00D84D0D" w:rsidRPr="005B6382" w:rsidRDefault="00F11207" w:rsidP="00D84D0D">
      <w:pPr>
        <w:jc w:val="center"/>
        <w:rPr>
          <w:rFonts w:ascii="Arial" w:hAnsi="Arial" w:cs="Arial"/>
          <w:i/>
          <w:iCs/>
        </w:rPr>
      </w:pPr>
      <w:r w:rsidRPr="005B6382">
        <w:rPr>
          <w:rFonts w:ascii="Arial" w:hAnsi="Arial" w:cs="Arial"/>
          <w:i/>
          <w:iCs/>
        </w:rPr>
        <w:t>Virtual event will explore the “Science of Possibility” and bring together thought leaders</w:t>
      </w:r>
      <w:r w:rsidR="00994F46" w:rsidRPr="005B6382">
        <w:rPr>
          <w:rFonts w:ascii="Arial" w:hAnsi="Arial" w:cs="Arial"/>
          <w:i/>
          <w:iCs/>
        </w:rPr>
        <w:t xml:space="preserve">, industry experts, and visionaries to explore </w:t>
      </w:r>
      <w:proofErr w:type="gramStart"/>
      <w:r w:rsidR="00994F46" w:rsidRPr="005B6382">
        <w:rPr>
          <w:rFonts w:ascii="Arial" w:hAnsi="Arial" w:cs="Arial"/>
          <w:i/>
          <w:iCs/>
        </w:rPr>
        <w:t>tomorrow</w:t>
      </w:r>
      <w:proofErr w:type="gramEnd"/>
    </w:p>
    <w:p w14:paraId="56ED1E6C" w14:textId="462CA5AF" w:rsidR="00D84D0D" w:rsidRPr="005B6382" w:rsidRDefault="00D84D0D" w:rsidP="00D84D0D">
      <w:pPr>
        <w:rPr>
          <w:rFonts w:ascii="Arial" w:hAnsi="Arial" w:cs="Arial"/>
        </w:rPr>
      </w:pPr>
      <w:r w:rsidRPr="005B6382">
        <w:rPr>
          <w:rFonts w:ascii="Arial" w:hAnsi="Arial" w:cs="Arial"/>
          <w:b/>
          <w:bCs/>
        </w:rPr>
        <w:t>TROY, Mich</w:t>
      </w:r>
      <w:r w:rsidR="00A0120E" w:rsidRPr="005B6382">
        <w:rPr>
          <w:rFonts w:ascii="Arial" w:hAnsi="Arial" w:cs="Arial"/>
          <w:b/>
          <w:bCs/>
        </w:rPr>
        <w:t>.</w:t>
      </w:r>
      <w:r w:rsidR="00FA2266" w:rsidRPr="005B6382">
        <w:rPr>
          <w:rFonts w:ascii="Arial" w:hAnsi="Arial" w:cs="Arial"/>
          <w:b/>
          <w:bCs/>
        </w:rPr>
        <w:t>,</w:t>
      </w:r>
      <w:r w:rsidR="000829F7" w:rsidRPr="005B6382">
        <w:rPr>
          <w:rFonts w:ascii="Arial" w:hAnsi="Arial" w:cs="Arial"/>
          <w:b/>
          <w:bCs/>
        </w:rPr>
        <w:t xml:space="preserve"> </w:t>
      </w:r>
      <w:r w:rsidR="00331CD1" w:rsidRPr="005B6382">
        <w:rPr>
          <w:rFonts w:ascii="Arial" w:hAnsi="Arial" w:cs="Arial"/>
          <w:b/>
          <w:bCs/>
        </w:rPr>
        <w:t>January</w:t>
      </w:r>
      <w:r w:rsidRPr="005B6382">
        <w:rPr>
          <w:rFonts w:ascii="Arial" w:hAnsi="Arial" w:cs="Arial"/>
          <w:b/>
          <w:bCs/>
        </w:rPr>
        <w:t xml:space="preserve"> </w:t>
      </w:r>
      <w:r w:rsidR="007E4CB4" w:rsidRPr="005B6382">
        <w:rPr>
          <w:rFonts w:ascii="Arial" w:hAnsi="Arial" w:cs="Arial"/>
          <w:b/>
          <w:bCs/>
        </w:rPr>
        <w:t>4</w:t>
      </w:r>
      <w:r w:rsidRPr="005B6382">
        <w:rPr>
          <w:rFonts w:ascii="Arial" w:hAnsi="Arial" w:cs="Arial"/>
          <w:b/>
          <w:bCs/>
        </w:rPr>
        <w:t>, 202</w:t>
      </w:r>
      <w:r w:rsidR="00EA5038" w:rsidRPr="005B6382">
        <w:rPr>
          <w:rFonts w:ascii="Arial" w:hAnsi="Arial" w:cs="Arial"/>
          <w:b/>
          <w:bCs/>
        </w:rPr>
        <w:t>3</w:t>
      </w:r>
      <w:r w:rsidRPr="005B6382">
        <w:rPr>
          <w:rFonts w:ascii="Arial" w:hAnsi="Arial" w:cs="Arial"/>
          <w:b/>
          <w:bCs/>
        </w:rPr>
        <w:t xml:space="preserve"> </w:t>
      </w:r>
      <w:r w:rsidR="00BA642F" w:rsidRPr="005B6382">
        <w:rPr>
          <w:rFonts w:ascii="Arial" w:hAnsi="Arial" w:cs="Arial"/>
          <w:b/>
          <w:bCs/>
        </w:rPr>
        <w:t xml:space="preserve">– </w:t>
      </w:r>
      <w:hyperlink r:id="rId5" w:tgtFrame="_blank" w:history="1">
        <w:r w:rsidRPr="005B6382">
          <w:rPr>
            <w:rStyle w:val="Hyperlink"/>
            <w:rFonts w:ascii="Arial" w:hAnsi="Arial" w:cs="Arial"/>
          </w:rPr>
          <w:t>Altair</w:t>
        </w:r>
      </w:hyperlink>
      <w:r w:rsidRPr="005B6382">
        <w:rPr>
          <w:rFonts w:ascii="Arial" w:hAnsi="Arial" w:cs="Arial"/>
        </w:rPr>
        <w:t> (Nasdaq: ALTR), a global leader in computational science and artificial intelligence (AI)</w:t>
      </w:r>
      <w:r w:rsidR="0085711D" w:rsidRPr="005B6382">
        <w:rPr>
          <w:rFonts w:ascii="Arial" w:hAnsi="Arial" w:cs="Arial"/>
        </w:rPr>
        <w:t xml:space="preserve"> </w:t>
      </w:r>
      <w:r w:rsidR="00466D73" w:rsidRPr="005B6382">
        <w:rPr>
          <w:rFonts w:ascii="Arial" w:hAnsi="Arial" w:cs="Arial"/>
        </w:rPr>
        <w:t xml:space="preserve">is pleased to announce </w:t>
      </w:r>
      <w:hyperlink r:id="rId6" w:history="1">
        <w:proofErr w:type="spellStart"/>
        <w:r w:rsidR="00466D73" w:rsidRPr="005B6382">
          <w:rPr>
            <w:rStyle w:val="Hyperlink"/>
            <w:rFonts w:ascii="Arial" w:hAnsi="Arial" w:cs="Arial"/>
          </w:rPr>
          <w:t>Future.Industry</w:t>
        </w:r>
        <w:proofErr w:type="spellEnd"/>
        <w:r w:rsidR="00466D73" w:rsidRPr="005B6382">
          <w:rPr>
            <w:rStyle w:val="Hyperlink"/>
            <w:rFonts w:ascii="Arial" w:hAnsi="Arial" w:cs="Arial"/>
          </w:rPr>
          <w:t xml:space="preserve"> 2024</w:t>
        </w:r>
      </w:hyperlink>
      <w:r w:rsidR="00466D73" w:rsidRPr="005B6382">
        <w:rPr>
          <w:rFonts w:ascii="Arial" w:hAnsi="Arial" w:cs="Arial"/>
        </w:rPr>
        <w:t xml:space="preserve">, the company’s flagship annual event, </w:t>
      </w:r>
      <w:r w:rsidR="005A2ADB" w:rsidRPr="005B6382">
        <w:rPr>
          <w:rFonts w:ascii="Arial" w:hAnsi="Arial" w:cs="Arial"/>
        </w:rPr>
        <w:t>which</w:t>
      </w:r>
      <w:r w:rsidR="00466D73" w:rsidRPr="005B6382">
        <w:rPr>
          <w:rFonts w:ascii="Arial" w:hAnsi="Arial" w:cs="Arial"/>
        </w:rPr>
        <w:t xml:space="preserve"> will take place virtually on March </w:t>
      </w:r>
      <w:r w:rsidR="00A119FD" w:rsidRPr="005B6382">
        <w:rPr>
          <w:rFonts w:ascii="Arial" w:hAnsi="Arial" w:cs="Arial"/>
        </w:rPr>
        <w:t>6-7</w:t>
      </w:r>
      <w:r w:rsidR="00466D73" w:rsidRPr="005B6382">
        <w:rPr>
          <w:rFonts w:ascii="Arial" w:hAnsi="Arial" w:cs="Arial"/>
        </w:rPr>
        <w:t>.</w:t>
      </w:r>
      <w:r w:rsidR="00E25249" w:rsidRPr="005B6382">
        <w:rPr>
          <w:rFonts w:ascii="Arial" w:hAnsi="Arial" w:cs="Arial"/>
        </w:rPr>
        <w:t xml:space="preserve"> Th</w:t>
      </w:r>
      <w:r w:rsidR="00331CD1" w:rsidRPr="005B6382">
        <w:rPr>
          <w:rFonts w:ascii="Arial" w:hAnsi="Arial" w:cs="Arial"/>
        </w:rPr>
        <w:t xml:space="preserve">e </w:t>
      </w:r>
      <w:r w:rsidR="00143094" w:rsidRPr="005B6382">
        <w:rPr>
          <w:rFonts w:ascii="Arial" w:hAnsi="Arial" w:cs="Arial"/>
        </w:rPr>
        <w:t>overarching theme</w:t>
      </w:r>
      <w:r w:rsidR="00E25249" w:rsidRPr="005B6382">
        <w:rPr>
          <w:rFonts w:ascii="Arial" w:hAnsi="Arial" w:cs="Arial"/>
        </w:rPr>
        <w:t xml:space="preserve"> </w:t>
      </w:r>
      <w:r w:rsidR="00143094" w:rsidRPr="005B6382">
        <w:rPr>
          <w:rFonts w:ascii="Arial" w:hAnsi="Arial" w:cs="Arial"/>
        </w:rPr>
        <w:t>is</w:t>
      </w:r>
      <w:r w:rsidR="00E25249" w:rsidRPr="005B6382">
        <w:rPr>
          <w:rFonts w:ascii="Arial" w:hAnsi="Arial" w:cs="Arial"/>
        </w:rPr>
        <w:t xml:space="preserve"> the “Science of Possibility,” </w:t>
      </w:r>
      <w:r w:rsidR="002C3F7E" w:rsidRPr="005B6382">
        <w:rPr>
          <w:rFonts w:ascii="Arial" w:hAnsi="Arial" w:cs="Arial"/>
        </w:rPr>
        <w:t>and will bring together thought leaders, industry experts</w:t>
      </w:r>
      <w:r w:rsidR="00A81E00" w:rsidRPr="005B6382">
        <w:rPr>
          <w:rFonts w:ascii="Arial" w:hAnsi="Arial" w:cs="Arial"/>
        </w:rPr>
        <w:t>,</w:t>
      </w:r>
      <w:r w:rsidR="002C3F7E" w:rsidRPr="005B6382">
        <w:rPr>
          <w:rFonts w:ascii="Arial" w:hAnsi="Arial" w:cs="Arial"/>
        </w:rPr>
        <w:t xml:space="preserve"> and visionaries to </w:t>
      </w:r>
      <w:r w:rsidR="00A81E00" w:rsidRPr="005B6382">
        <w:rPr>
          <w:rFonts w:ascii="Arial" w:hAnsi="Arial" w:cs="Arial"/>
        </w:rPr>
        <w:t>explore</w:t>
      </w:r>
      <w:r w:rsidR="002C3F7E" w:rsidRPr="005B6382">
        <w:rPr>
          <w:rFonts w:ascii="Arial" w:hAnsi="Arial" w:cs="Arial"/>
        </w:rPr>
        <w:t xml:space="preserve"> the trends</w:t>
      </w:r>
      <w:r w:rsidR="00E800C3" w:rsidRPr="005B6382">
        <w:rPr>
          <w:rFonts w:ascii="Arial" w:hAnsi="Arial" w:cs="Arial"/>
        </w:rPr>
        <w:t xml:space="preserve"> and technologies</w:t>
      </w:r>
      <w:r w:rsidR="002C3F7E" w:rsidRPr="005B6382">
        <w:rPr>
          <w:rFonts w:ascii="Arial" w:hAnsi="Arial" w:cs="Arial"/>
        </w:rPr>
        <w:t xml:space="preserve"> </w:t>
      </w:r>
      <w:r w:rsidR="00E800C3" w:rsidRPr="005B6382">
        <w:rPr>
          <w:rFonts w:ascii="Arial" w:hAnsi="Arial" w:cs="Arial"/>
        </w:rPr>
        <w:t>poised</w:t>
      </w:r>
      <w:r w:rsidR="002C3F7E" w:rsidRPr="005B6382">
        <w:rPr>
          <w:rFonts w:ascii="Arial" w:hAnsi="Arial" w:cs="Arial"/>
        </w:rPr>
        <w:t xml:space="preserve"> to reshape </w:t>
      </w:r>
      <w:r w:rsidR="00A81E00" w:rsidRPr="005B6382">
        <w:rPr>
          <w:rFonts w:ascii="Arial" w:hAnsi="Arial" w:cs="Arial"/>
        </w:rPr>
        <w:t xml:space="preserve">tomorrow’s world. </w:t>
      </w:r>
    </w:p>
    <w:p w14:paraId="7C15A62B" w14:textId="7D531B97" w:rsidR="00A81E00" w:rsidRPr="005B6382" w:rsidRDefault="00FB5AF7" w:rsidP="00D84D0D">
      <w:pPr>
        <w:rPr>
          <w:rFonts w:ascii="Arial" w:hAnsi="Arial" w:cs="Arial"/>
        </w:rPr>
      </w:pPr>
      <w:r w:rsidRPr="005B6382">
        <w:rPr>
          <w:rFonts w:ascii="Arial" w:hAnsi="Arial" w:cs="Arial"/>
        </w:rPr>
        <w:t>“</w:t>
      </w:r>
      <w:r w:rsidR="00C62BF8" w:rsidRPr="005B6382">
        <w:rPr>
          <w:rFonts w:ascii="Arial" w:hAnsi="Arial" w:cs="Arial"/>
        </w:rPr>
        <w:t xml:space="preserve">The </w:t>
      </w:r>
      <w:r w:rsidR="00BE6A46" w:rsidRPr="005B6382">
        <w:rPr>
          <w:rFonts w:ascii="Arial" w:hAnsi="Arial" w:cs="Arial"/>
        </w:rPr>
        <w:t xml:space="preserve">rapid </w:t>
      </w:r>
      <w:r w:rsidR="00C62BF8" w:rsidRPr="005B6382">
        <w:rPr>
          <w:rFonts w:ascii="Arial" w:hAnsi="Arial" w:cs="Arial"/>
        </w:rPr>
        <w:t xml:space="preserve">pace of technological </w:t>
      </w:r>
      <w:r w:rsidR="00BE6A46" w:rsidRPr="005B6382">
        <w:rPr>
          <w:rFonts w:ascii="Arial" w:hAnsi="Arial" w:cs="Arial"/>
        </w:rPr>
        <w:t xml:space="preserve">advancements, especially </w:t>
      </w:r>
      <w:r w:rsidR="00BE6A46" w:rsidRPr="005B6382">
        <w:rPr>
          <w:rFonts w:ascii="Arial" w:hAnsi="Arial" w:cs="Arial"/>
        </w:rPr>
        <w:t>during a time of changes in competitive landscape</w:t>
      </w:r>
      <w:r w:rsidR="00BE6A46" w:rsidRPr="005B6382">
        <w:rPr>
          <w:rFonts w:ascii="Arial" w:hAnsi="Arial" w:cs="Arial"/>
        </w:rPr>
        <w:t>,</w:t>
      </w:r>
      <w:r w:rsidR="00C62BF8" w:rsidRPr="005B6382">
        <w:rPr>
          <w:rFonts w:ascii="Arial" w:hAnsi="Arial" w:cs="Arial"/>
        </w:rPr>
        <w:t xml:space="preserve"> </w:t>
      </w:r>
      <w:r w:rsidR="00BE6A46" w:rsidRPr="005B6382">
        <w:rPr>
          <w:rFonts w:ascii="Arial" w:hAnsi="Arial" w:cs="Arial"/>
        </w:rPr>
        <w:t xml:space="preserve">makes it challenging </w:t>
      </w:r>
      <w:r w:rsidR="00C62BF8" w:rsidRPr="005B6382">
        <w:rPr>
          <w:rFonts w:ascii="Arial" w:hAnsi="Arial" w:cs="Arial"/>
        </w:rPr>
        <w:t xml:space="preserve">to keep up, even for </w:t>
      </w:r>
      <w:r w:rsidR="00B01BB1" w:rsidRPr="005B6382">
        <w:rPr>
          <w:rFonts w:ascii="Arial" w:hAnsi="Arial" w:cs="Arial"/>
        </w:rPr>
        <w:t xml:space="preserve">people </w:t>
      </w:r>
      <w:r w:rsidR="00C23C5C" w:rsidRPr="005B6382">
        <w:rPr>
          <w:rFonts w:ascii="Arial" w:hAnsi="Arial" w:cs="Arial"/>
        </w:rPr>
        <w:t xml:space="preserve">firmly </w:t>
      </w:r>
      <w:r w:rsidR="00B01BB1" w:rsidRPr="005B6382">
        <w:rPr>
          <w:rFonts w:ascii="Arial" w:hAnsi="Arial" w:cs="Arial"/>
        </w:rPr>
        <w:t xml:space="preserve">embedded within these industries. </w:t>
      </w:r>
      <w:proofErr w:type="spellStart"/>
      <w:r w:rsidR="00B01BB1" w:rsidRPr="005B6382">
        <w:rPr>
          <w:rFonts w:ascii="Arial" w:hAnsi="Arial" w:cs="Arial"/>
        </w:rPr>
        <w:t>Future.Industry</w:t>
      </w:r>
      <w:proofErr w:type="spellEnd"/>
      <w:r w:rsidR="00B01BB1" w:rsidRPr="005B6382">
        <w:rPr>
          <w:rFonts w:ascii="Arial" w:hAnsi="Arial" w:cs="Arial"/>
        </w:rPr>
        <w:t xml:space="preserve"> is </w:t>
      </w:r>
      <w:r w:rsidR="00940A42" w:rsidRPr="005B6382">
        <w:rPr>
          <w:rFonts w:ascii="Arial" w:hAnsi="Arial" w:cs="Arial"/>
        </w:rPr>
        <w:t xml:space="preserve">a premier showcase of </w:t>
      </w:r>
      <w:r w:rsidR="008E4C1E" w:rsidRPr="005B6382">
        <w:rPr>
          <w:rFonts w:ascii="Arial" w:hAnsi="Arial" w:cs="Arial"/>
        </w:rPr>
        <w:t xml:space="preserve">the latest and most powerful trends and technologies in today’s market,” said </w:t>
      </w:r>
      <w:r w:rsidR="00940A42" w:rsidRPr="005B6382">
        <w:rPr>
          <w:rFonts w:ascii="Arial" w:hAnsi="Arial" w:cs="Arial"/>
        </w:rPr>
        <w:t xml:space="preserve">James R. Scapa, founder and chief executive officer, Altair. </w:t>
      </w:r>
      <w:r w:rsidR="00A71B22" w:rsidRPr="005B6382">
        <w:rPr>
          <w:rFonts w:ascii="Arial" w:hAnsi="Arial" w:cs="Arial"/>
        </w:rPr>
        <w:t>“</w:t>
      </w:r>
      <w:r w:rsidR="005A6C92" w:rsidRPr="005B6382">
        <w:rPr>
          <w:rFonts w:ascii="Arial" w:hAnsi="Arial" w:cs="Arial"/>
        </w:rPr>
        <w:t>At this year’s event</w:t>
      </w:r>
      <w:r w:rsidR="004D58FE" w:rsidRPr="005B6382">
        <w:rPr>
          <w:rFonts w:ascii="Arial" w:hAnsi="Arial" w:cs="Arial"/>
        </w:rPr>
        <w:t xml:space="preserve">, we </w:t>
      </w:r>
      <w:r w:rsidR="008A3701" w:rsidRPr="005B6382">
        <w:rPr>
          <w:rFonts w:ascii="Arial" w:hAnsi="Arial" w:cs="Arial"/>
        </w:rPr>
        <w:t>will cover the latest advancements in computational science like few other events</w:t>
      </w:r>
      <w:r w:rsidR="007969B3" w:rsidRPr="005B6382">
        <w:rPr>
          <w:rFonts w:ascii="Arial" w:hAnsi="Arial" w:cs="Arial"/>
        </w:rPr>
        <w:t xml:space="preserve"> can.”</w:t>
      </w:r>
      <w:r w:rsidR="008A3701" w:rsidRPr="005B6382">
        <w:rPr>
          <w:rFonts w:ascii="Arial" w:hAnsi="Arial" w:cs="Arial"/>
        </w:rPr>
        <w:t xml:space="preserve"> </w:t>
      </w:r>
    </w:p>
    <w:p w14:paraId="43EB3340" w14:textId="46C36099" w:rsidR="000A0B47" w:rsidRPr="005B6382" w:rsidRDefault="000A0B47" w:rsidP="00D84D0D">
      <w:pPr>
        <w:rPr>
          <w:rFonts w:ascii="Arial" w:hAnsi="Arial" w:cs="Arial"/>
        </w:rPr>
      </w:pPr>
      <w:r w:rsidRPr="005B6382">
        <w:rPr>
          <w:rFonts w:ascii="Arial" w:hAnsi="Arial" w:cs="Arial"/>
        </w:rPr>
        <w:t>Featured speakers:</w:t>
      </w:r>
    </w:p>
    <w:p w14:paraId="7DAF7123" w14:textId="1A3C7EF6" w:rsidR="000A0B47" w:rsidRPr="005B6382" w:rsidRDefault="00E441DF" w:rsidP="000A0B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James R. Scapa</w:t>
      </w:r>
      <w:r w:rsidR="00D37CF6" w:rsidRPr="005B6382">
        <w:rPr>
          <w:rFonts w:ascii="Arial" w:hAnsi="Arial" w:cs="Arial"/>
        </w:rPr>
        <w:t>, founder and chief executive officer, Altair</w:t>
      </w:r>
    </w:p>
    <w:p w14:paraId="6336CBE2" w14:textId="77777777" w:rsidR="007E4CB4" w:rsidRPr="005B6382" w:rsidRDefault="007E4CB4" w:rsidP="007E4CB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 xml:space="preserve">Dean Kamen, founder, FIRST and president, DEKA Research &amp; Development Corporation </w:t>
      </w:r>
    </w:p>
    <w:p w14:paraId="501E8304" w14:textId="70A67292" w:rsidR="004B432F" w:rsidRPr="005B6382" w:rsidRDefault="004B432F" w:rsidP="000A0B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Samantha Simmonds, journalist and on-air broadcaster, BBC News</w:t>
      </w:r>
    </w:p>
    <w:p w14:paraId="038EE2E7" w14:textId="500E02CF" w:rsidR="004B432F" w:rsidRPr="005B6382" w:rsidRDefault="00622F68" w:rsidP="000A0B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Dr. Nina Gaißert</w:t>
      </w:r>
      <w:r w:rsidR="00D27598" w:rsidRPr="005B6382">
        <w:rPr>
          <w:rFonts w:ascii="Arial" w:hAnsi="Arial" w:cs="Arial"/>
        </w:rPr>
        <w:t>, referent portfolio projects, Festo</w:t>
      </w:r>
    </w:p>
    <w:p w14:paraId="11C88E3F" w14:textId="50551AE2" w:rsidR="009E57CB" w:rsidRPr="005B6382" w:rsidRDefault="009E57CB" w:rsidP="000A0B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Mike Cazer, chief executive officer, American Magic</w:t>
      </w:r>
    </w:p>
    <w:p w14:paraId="77BB63AC" w14:textId="356B4386" w:rsidR="00B907AA" w:rsidRPr="005B6382" w:rsidRDefault="00B907AA" w:rsidP="00B87DA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Mike Gualtieri, vice president and principal analyst, Forrester</w:t>
      </w:r>
    </w:p>
    <w:p w14:paraId="46161DAE" w14:textId="0BF37590" w:rsidR="00B87DAA" w:rsidRPr="005B6382" w:rsidRDefault="00B87DAA" w:rsidP="000A0B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 xml:space="preserve">Merve Hickok, president and research director, Center for AI and Digital Policy, University of Michigan and founder of AIethicist.org </w:t>
      </w:r>
    </w:p>
    <w:p w14:paraId="5B228E90" w14:textId="2A5CD2F7" w:rsidR="009E57CB" w:rsidRPr="005B6382" w:rsidRDefault="009E57CB" w:rsidP="000A0B4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Dr. Ingo Mierswa, senior vice president of product development, Altair</w:t>
      </w:r>
      <w:r w:rsidR="00331CD1" w:rsidRPr="005B6382">
        <w:rPr>
          <w:rFonts w:ascii="Arial" w:hAnsi="Arial" w:cs="Arial"/>
        </w:rPr>
        <w:t xml:space="preserve"> and founder of RapidMiner</w:t>
      </w:r>
    </w:p>
    <w:p w14:paraId="1793C91C" w14:textId="41DC802E" w:rsidR="0080418D" w:rsidRPr="005B6382" w:rsidRDefault="0080418D" w:rsidP="0080418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Dr. Fatma Kocer, vice president of engineering data science analytics and Internet of Things (IoT) development, Altair</w:t>
      </w:r>
    </w:p>
    <w:p w14:paraId="2DD7837E" w14:textId="3B81C78B" w:rsidR="001145F6" w:rsidRPr="005B6382" w:rsidRDefault="002E0D61" w:rsidP="001145F6">
      <w:pPr>
        <w:rPr>
          <w:rFonts w:ascii="Arial" w:hAnsi="Arial" w:cs="Arial"/>
        </w:rPr>
      </w:pPr>
      <w:r w:rsidRPr="005B6382">
        <w:rPr>
          <w:rFonts w:ascii="Arial" w:hAnsi="Arial" w:cs="Arial"/>
        </w:rPr>
        <w:t xml:space="preserve">At </w:t>
      </w:r>
      <w:proofErr w:type="spellStart"/>
      <w:r w:rsidRPr="005B6382">
        <w:rPr>
          <w:rFonts w:ascii="Arial" w:hAnsi="Arial" w:cs="Arial"/>
        </w:rPr>
        <w:t>Future.Industry</w:t>
      </w:r>
      <w:proofErr w:type="spellEnd"/>
      <w:r w:rsidRPr="005B6382">
        <w:rPr>
          <w:rFonts w:ascii="Arial" w:hAnsi="Arial" w:cs="Arial"/>
        </w:rPr>
        <w:t xml:space="preserve"> 2024, attendees will also hear from presenters from premier organizations such as </w:t>
      </w:r>
      <w:proofErr w:type="spellStart"/>
      <w:r w:rsidR="00252F42" w:rsidRPr="005B6382">
        <w:rPr>
          <w:rFonts w:ascii="Arial" w:hAnsi="Arial" w:cs="Arial"/>
        </w:rPr>
        <w:t>Analytium</w:t>
      </w:r>
      <w:proofErr w:type="spellEnd"/>
      <w:r w:rsidR="00252F42" w:rsidRPr="005B6382">
        <w:rPr>
          <w:rFonts w:ascii="Arial" w:hAnsi="Arial" w:cs="Arial"/>
        </w:rPr>
        <w:t xml:space="preserve">, </w:t>
      </w:r>
      <w:proofErr w:type="spellStart"/>
      <w:r w:rsidR="00252F42" w:rsidRPr="005B6382">
        <w:rPr>
          <w:rFonts w:ascii="Arial" w:hAnsi="Arial" w:cs="Arial"/>
        </w:rPr>
        <w:t>Aptiv</w:t>
      </w:r>
      <w:proofErr w:type="spellEnd"/>
      <w:r w:rsidR="00252F42" w:rsidRPr="005B6382">
        <w:rPr>
          <w:rFonts w:ascii="Arial" w:hAnsi="Arial" w:cs="Arial"/>
        </w:rPr>
        <w:t xml:space="preserve">, </w:t>
      </w:r>
      <w:r w:rsidR="007E4CB4" w:rsidRPr="005B6382">
        <w:rPr>
          <w:rFonts w:ascii="Arial" w:hAnsi="Arial" w:cs="Arial"/>
        </w:rPr>
        <w:t xml:space="preserve">and </w:t>
      </w:r>
      <w:proofErr w:type="spellStart"/>
      <w:r w:rsidR="00252F42" w:rsidRPr="005B6382">
        <w:rPr>
          <w:rFonts w:ascii="Arial" w:hAnsi="Arial" w:cs="Arial"/>
        </w:rPr>
        <w:t>Maxion</w:t>
      </w:r>
      <w:proofErr w:type="spellEnd"/>
      <w:r w:rsidR="00252F42" w:rsidRPr="005B6382">
        <w:rPr>
          <w:rFonts w:ascii="Arial" w:hAnsi="Arial" w:cs="Arial"/>
        </w:rPr>
        <w:t xml:space="preserve"> Wheels</w:t>
      </w:r>
      <w:r w:rsidR="00E725D9" w:rsidRPr="005B6382">
        <w:rPr>
          <w:rFonts w:ascii="Arial" w:hAnsi="Arial" w:cs="Arial"/>
        </w:rPr>
        <w:t>,</w:t>
      </w:r>
      <w:r w:rsidRPr="005B6382">
        <w:rPr>
          <w:rFonts w:ascii="Arial" w:hAnsi="Arial" w:cs="Arial"/>
        </w:rPr>
        <w:t xml:space="preserve"> along with Altair experts and executives as they discuss today’s biggest trends </w:t>
      </w:r>
      <w:r w:rsidR="00C36B4B" w:rsidRPr="005B6382">
        <w:rPr>
          <w:rFonts w:ascii="Arial" w:hAnsi="Arial" w:cs="Arial"/>
        </w:rPr>
        <w:t xml:space="preserve">in </w:t>
      </w:r>
      <w:r w:rsidR="0028771B" w:rsidRPr="005B6382">
        <w:rPr>
          <w:rFonts w:ascii="Arial" w:hAnsi="Arial" w:cs="Arial"/>
        </w:rPr>
        <w:t xml:space="preserve">simulation, high-performance computing (HPC), AI, </w:t>
      </w:r>
      <w:r w:rsidR="00D42FD8" w:rsidRPr="005B6382">
        <w:rPr>
          <w:rFonts w:ascii="Arial" w:hAnsi="Arial" w:cs="Arial"/>
        </w:rPr>
        <w:t>data analytics, and academia</w:t>
      </w:r>
      <w:r w:rsidRPr="005B6382">
        <w:rPr>
          <w:rFonts w:ascii="Arial" w:hAnsi="Arial" w:cs="Arial"/>
        </w:rPr>
        <w:t xml:space="preserve">. The event is geared toward audiences of all levels and </w:t>
      </w:r>
      <w:r w:rsidR="00C23C5C" w:rsidRPr="005B6382">
        <w:rPr>
          <w:rFonts w:ascii="Arial" w:hAnsi="Arial" w:cs="Arial"/>
        </w:rPr>
        <w:t>disciplines and</w:t>
      </w:r>
      <w:r w:rsidRPr="005B6382">
        <w:rPr>
          <w:rFonts w:ascii="Arial" w:hAnsi="Arial" w:cs="Arial"/>
        </w:rPr>
        <w:t xml:space="preserve"> will offer high-level content as well as specialized industry- and topic-specific presentations and panels</w:t>
      </w:r>
      <w:r w:rsidR="00DB1AA6" w:rsidRPr="005B6382">
        <w:rPr>
          <w:rFonts w:ascii="Arial" w:hAnsi="Arial" w:cs="Arial"/>
        </w:rPr>
        <w:t xml:space="preserve">. </w:t>
      </w:r>
      <w:r w:rsidR="007602AD" w:rsidRPr="005B6382">
        <w:rPr>
          <w:rFonts w:ascii="Arial" w:hAnsi="Arial" w:cs="Arial"/>
        </w:rPr>
        <w:t xml:space="preserve">Day 1 and the first portion of Day 2 will feature a unified main session, while the latter </w:t>
      </w:r>
      <w:r w:rsidR="00CA30F7" w:rsidRPr="005B6382">
        <w:rPr>
          <w:rFonts w:ascii="Arial" w:hAnsi="Arial" w:cs="Arial"/>
        </w:rPr>
        <w:t>portion of Day 2 will feature four</w:t>
      </w:r>
      <w:r w:rsidR="00F4799E" w:rsidRPr="005B6382">
        <w:rPr>
          <w:rFonts w:ascii="Arial" w:hAnsi="Arial" w:cs="Arial"/>
        </w:rPr>
        <w:t xml:space="preserve"> parallel tracks:</w:t>
      </w:r>
    </w:p>
    <w:p w14:paraId="13A4D121" w14:textId="363B60FB" w:rsidR="00F4799E" w:rsidRPr="005B6382" w:rsidRDefault="00F4799E" w:rsidP="00F4799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Track 1: Next-Gen AI and Engineering: Design and Simulation Intelligence</w:t>
      </w:r>
    </w:p>
    <w:p w14:paraId="03C7DBA6" w14:textId="06B7BE49" w:rsidR="00F4799E" w:rsidRPr="005B6382" w:rsidRDefault="00F4799E" w:rsidP="00F4799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 xml:space="preserve">Track 2: </w:t>
      </w:r>
      <w:r w:rsidR="00E03C75" w:rsidRPr="005B6382">
        <w:rPr>
          <w:rFonts w:ascii="Arial" w:hAnsi="Arial" w:cs="Arial"/>
        </w:rPr>
        <w:t>Frictionless AI for the Modern Enterprise</w:t>
      </w:r>
    </w:p>
    <w:p w14:paraId="2479EDD4" w14:textId="0B8DA19A" w:rsidR="00E03C75" w:rsidRPr="005B6382" w:rsidRDefault="00E03C75" w:rsidP="00F4799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Track 3: Revolutionizing HPC in the Era of AI and Cloud</w:t>
      </w:r>
    </w:p>
    <w:p w14:paraId="0A20B91B" w14:textId="07550931" w:rsidR="00E03C75" w:rsidRPr="005B6382" w:rsidRDefault="00E03C75" w:rsidP="00F4799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B6382">
        <w:rPr>
          <w:rFonts w:ascii="Arial" w:hAnsi="Arial" w:cs="Arial"/>
        </w:rPr>
        <w:t>Track 4: Preparing Students to be Real-World-Ready – Leveraging Cutting-Edge Engineering and Data Science Technology to Form the Workforce of Tomorrow</w:t>
      </w:r>
    </w:p>
    <w:p w14:paraId="6DCBD6A7" w14:textId="3CF130B0" w:rsidR="00B87DAA" w:rsidRPr="005B6382" w:rsidRDefault="00606E49" w:rsidP="00D84D0D">
      <w:pPr>
        <w:rPr>
          <w:rFonts w:ascii="Arial" w:hAnsi="Arial" w:cs="Arial"/>
        </w:rPr>
      </w:pPr>
      <w:proofErr w:type="spellStart"/>
      <w:r w:rsidRPr="005B6382">
        <w:rPr>
          <w:rFonts w:ascii="Arial" w:hAnsi="Arial" w:cs="Arial"/>
        </w:rPr>
        <w:t>Future.Industry</w:t>
      </w:r>
      <w:proofErr w:type="spellEnd"/>
      <w:r w:rsidRPr="005B6382">
        <w:rPr>
          <w:rFonts w:ascii="Arial" w:hAnsi="Arial" w:cs="Arial"/>
        </w:rPr>
        <w:t xml:space="preserve"> 202</w:t>
      </w:r>
      <w:r w:rsidR="0019464D" w:rsidRPr="005B6382">
        <w:rPr>
          <w:rFonts w:ascii="Arial" w:hAnsi="Arial" w:cs="Arial"/>
        </w:rPr>
        <w:t>4</w:t>
      </w:r>
      <w:r w:rsidRPr="005B6382">
        <w:rPr>
          <w:rFonts w:ascii="Arial" w:hAnsi="Arial" w:cs="Arial"/>
        </w:rPr>
        <w:t xml:space="preserve"> will take place in three time zones covering the </w:t>
      </w:r>
      <w:r w:rsidR="007E4CB4" w:rsidRPr="005B6382">
        <w:rPr>
          <w:rFonts w:ascii="Arial" w:hAnsi="Arial" w:cs="Arial"/>
        </w:rPr>
        <w:t>Americas</w:t>
      </w:r>
      <w:r w:rsidRPr="005B6382">
        <w:rPr>
          <w:rFonts w:ascii="Arial" w:hAnsi="Arial" w:cs="Arial"/>
        </w:rPr>
        <w:t xml:space="preserve">, EMEA, and APAC regions, and will feature live audio translations into </w:t>
      </w:r>
      <w:r w:rsidR="00BB426F" w:rsidRPr="005B6382">
        <w:rPr>
          <w:rFonts w:ascii="Arial" w:hAnsi="Arial" w:cs="Arial"/>
        </w:rPr>
        <w:t>eight languages</w:t>
      </w:r>
      <w:r w:rsidRPr="005B6382">
        <w:rPr>
          <w:rFonts w:ascii="Arial" w:hAnsi="Arial" w:cs="Arial"/>
        </w:rPr>
        <w:t xml:space="preserve">. </w:t>
      </w:r>
    </w:p>
    <w:p w14:paraId="783C18B8" w14:textId="77777777" w:rsidR="00B87DAA" w:rsidRPr="005B6382" w:rsidRDefault="00B87DAA" w:rsidP="00D84D0D">
      <w:pPr>
        <w:rPr>
          <w:rFonts w:ascii="Arial" w:hAnsi="Arial" w:cs="Arial"/>
        </w:rPr>
      </w:pPr>
    </w:p>
    <w:p w14:paraId="55BDBAB6" w14:textId="3FF6C04D" w:rsidR="00BA1CDB" w:rsidRPr="005B6382" w:rsidRDefault="00C614D0" w:rsidP="00D84D0D">
      <w:pPr>
        <w:rPr>
          <w:rFonts w:ascii="Arial" w:hAnsi="Arial" w:cs="Arial"/>
        </w:rPr>
      </w:pPr>
      <w:r w:rsidRPr="005B6382">
        <w:rPr>
          <w:rFonts w:ascii="Arial" w:hAnsi="Arial" w:cs="Arial"/>
        </w:rPr>
        <w:t xml:space="preserve">To learn more about </w:t>
      </w:r>
      <w:proofErr w:type="spellStart"/>
      <w:r w:rsidRPr="005B6382">
        <w:rPr>
          <w:rFonts w:ascii="Arial" w:hAnsi="Arial" w:cs="Arial"/>
        </w:rPr>
        <w:t>Future.Industry</w:t>
      </w:r>
      <w:proofErr w:type="spellEnd"/>
      <w:r w:rsidRPr="005B6382">
        <w:rPr>
          <w:rFonts w:ascii="Arial" w:hAnsi="Arial" w:cs="Arial"/>
        </w:rPr>
        <w:t xml:space="preserve"> 2024 and to register for the event, visit </w:t>
      </w:r>
      <w:hyperlink r:id="rId7" w:history="1">
        <w:r w:rsidR="00640644" w:rsidRPr="005B6382">
          <w:rPr>
            <w:rStyle w:val="Hyperlink"/>
            <w:rFonts w:ascii="Arial" w:hAnsi="Arial" w:cs="Arial"/>
          </w:rPr>
          <w:t>https://events.altair.com/future-industry-2024/</w:t>
        </w:r>
      </w:hyperlink>
      <w:r w:rsidR="00640644" w:rsidRPr="005B6382">
        <w:rPr>
          <w:rFonts w:ascii="Arial" w:hAnsi="Arial" w:cs="Arial"/>
        </w:rPr>
        <w:t>.</w:t>
      </w:r>
    </w:p>
    <w:p w14:paraId="53A57590" w14:textId="43F44D2C" w:rsidR="008C451D" w:rsidRPr="005B6382" w:rsidRDefault="008C451D" w:rsidP="008C451D">
      <w:pPr>
        <w:jc w:val="center"/>
        <w:rPr>
          <w:rFonts w:ascii="Arial" w:hAnsi="Arial" w:cs="Arial"/>
        </w:rPr>
      </w:pPr>
      <w:r w:rsidRPr="005B6382">
        <w:rPr>
          <w:rFonts w:ascii="Arial" w:hAnsi="Arial" w:cs="Arial"/>
        </w:rPr>
        <w:t>###</w:t>
      </w:r>
    </w:p>
    <w:p w14:paraId="1B11AE5D" w14:textId="57C54A58" w:rsidR="00BA1CDB" w:rsidRPr="005B6382" w:rsidRDefault="004E0896" w:rsidP="00D84D0D">
      <w:pPr>
        <w:rPr>
          <w:rFonts w:ascii="Arial" w:hAnsi="Arial" w:cs="Arial"/>
          <w:b/>
          <w:bCs/>
        </w:rPr>
      </w:pPr>
      <w:r w:rsidRPr="005B6382">
        <w:rPr>
          <w:rFonts w:ascii="Arial" w:hAnsi="Arial" w:cs="Arial"/>
          <w:b/>
          <w:bCs/>
        </w:rPr>
        <w:t>About Altair</w:t>
      </w:r>
    </w:p>
    <w:p w14:paraId="67383FA0" w14:textId="06083E4A" w:rsidR="004E0896" w:rsidRPr="005B6382" w:rsidRDefault="004E0896" w:rsidP="004E0896">
      <w:pPr>
        <w:rPr>
          <w:rFonts w:ascii="Arial" w:hAnsi="Arial" w:cs="Arial"/>
        </w:rPr>
      </w:pPr>
      <w:r w:rsidRPr="005B6382">
        <w:rPr>
          <w:rFonts w:ascii="Arial" w:hAnsi="Arial" w:cs="Arial"/>
        </w:rPr>
        <w:t>Altair is a global leader in computational science and</w:t>
      </w:r>
      <w:r w:rsidR="00E170B0" w:rsidRPr="005B6382">
        <w:rPr>
          <w:rFonts w:ascii="Arial" w:hAnsi="Arial" w:cs="Arial"/>
        </w:rPr>
        <w:t xml:space="preserve"> artificial</w:t>
      </w:r>
      <w:r w:rsidRPr="005B6382">
        <w:rPr>
          <w:rFonts w:ascii="Arial" w:hAnsi="Arial" w:cs="Arial"/>
        </w:rPr>
        <w:t xml:space="preserve"> </w:t>
      </w:r>
      <w:r w:rsidR="000A5754" w:rsidRPr="005B6382">
        <w:rPr>
          <w:rFonts w:ascii="Arial" w:hAnsi="Arial" w:cs="Arial"/>
        </w:rPr>
        <w:t>intelligence</w:t>
      </w:r>
      <w:r w:rsidR="005F33B7" w:rsidRPr="005B6382">
        <w:rPr>
          <w:rFonts w:ascii="Arial" w:hAnsi="Arial" w:cs="Arial"/>
        </w:rPr>
        <w:t xml:space="preserve"> (AI)</w:t>
      </w:r>
      <w:r w:rsidRPr="005B6382">
        <w:rPr>
          <w:rFonts w:ascii="Arial" w:hAnsi="Arial" w:cs="Arial"/>
        </w:rPr>
        <w:t xml:space="preserve"> that provides software and cloud solutions in simulation, high-performance computing (HPC), data analytics, and AI. Altair enables organizations across all industries to compete more effectively and drive smarter decisions in an increasingly connected world – all while creating a greener, more sustainable future. For more information, visit </w:t>
      </w:r>
      <w:hyperlink r:id="rId8" w:tgtFrame="_blank" w:history="1">
        <w:r w:rsidRPr="005B6382">
          <w:rPr>
            <w:rStyle w:val="Hyperlink"/>
            <w:rFonts w:ascii="Arial" w:hAnsi="Arial" w:cs="Arial"/>
          </w:rPr>
          <w:t>https://www.altair.com/</w:t>
        </w:r>
      </w:hyperlink>
      <w:r w:rsidRPr="005B6382">
        <w:rPr>
          <w:rFonts w:ascii="Arial" w:hAnsi="Arial" w:cs="Arial"/>
        </w:rPr>
        <w:t>.</w:t>
      </w:r>
    </w:p>
    <w:p w14:paraId="02785976" w14:textId="5E0CAB6E" w:rsidR="004E0896" w:rsidRPr="005B6382" w:rsidRDefault="004E0896" w:rsidP="004E0896">
      <w:pPr>
        <w:rPr>
          <w:rFonts w:ascii="Arial" w:hAnsi="Arial" w:cs="Arial"/>
        </w:rPr>
      </w:pPr>
    </w:p>
    <w:p w14:paraId="2C0A6059" w14:textId="77777777" w:rsidR="00D95D4D" w:rsidRPr="005B6382" w:rsidRDefault="00D95D4D" w:rsidP="00D95D4D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 w:rsidRPr="005B6382">
        <w:rPr>
          <w:rFonts w:ascii="Arial" w:eastAsia="Arial" w:hAnsi="Arial" w:cs="Arial"/>
          <w:b/>
          <w:bCs/>
          <w:u w:val="single"/>
        </w:rPr>
        <w:t>Media contacts</w:t>
      </w:r>
    </w:p>
    <w:p w14:paraId="251EF3EC" w14:textId="77777777" w:rsidR="00D95D4D" w:rsidRPr="005B6382" w:rsidRDefault="00D95D4D" w:rsidP="00D95D4D">
      <w:pPr>
        <w:spacing w:after="0" w:line="240" w:lineRule="auto"/>
        <w:rPr>
          <w:rFonts w:ascii="Arial" w:eastAsia="Arial" w:hAnsi="Arial" w:cs="Arial"/>
          <w:u w:val="single"/>
        </w:rPr>
      </w:pPr>
      <w:r w:rsidRPr="005B6382">
        <w:rPr>
          <w:rFonts w:ascii="Arial" w:eastAsia="Arial" w:hAnsi="Arial" w:cs="Arial"/>
          <w:u w:val="single"/>
        </w:rPr>
        <w:t>Altair Corporate</w:t>
      </w:r>
      <w:r w:rsidRPr="005B6382">
        <w:rPr>
          <w:rFonts w:ascii="Arial" w:eastAsia="Arial" w:hAnsi="Arial" w:cs="Arial"/>
        </w:rPr>
        <w:t xml:space="preserve">                                                 </w:t>
      </w:r>
      <w:r w:rsidRPr="005B6382">
        <w:rPr>
          <w:rFonts w:ascii="Arial" w:eastAsia="Arial" w:hAnsi="Arial" w:cs="Arial"/>
          <w:u w:val="single"/>
        </w:rPr>
        <w:t>Altair Investor Relations</w:t>
      </w:r>
    </w:p>
    <w:p w14:paraId="2F805C68" w14:textId="2A81F2E1" w:rsidR="00D95D4D" w:rsidRPr="005B6382" w:rsidRDefault="00DF757B" w:rsidP="00D95D4D">
      <w:pPr>
        <w:spacing w:after="0" w:line="240" w:lineRule="auto"/>
        <w:rPr>
          <w:rFonts w:ascii="Arial" w:eastAsia="Arial" w:hAnsi="Arial" w:cs="Arial"/>
        </w:rPr>
      </w:pPr>
      <w:r w:rsidRPr="005B6382">
        <w:rPr>
          <w:rFonts w:ascii="Arial" w:eastAsia="Arial" w:hAnsi="Arial" w:cs="Arial"/>
        </w:rPr>
        <w:t>Bridget Hagan</w:t>
      </w:r>
      <w:r w:rsidR="00D95D4D" w:rsidRPr="005B6382">
        <w:rPr>
          <w:rFonts w:ascii="Arial" w:eastAsia="Arial" w:hAnsi="Arial" w:cs="Arial"/>
        </w:rPr>
        <w:t xml:space="preserve">                                                   Monica Gould, The Blueshirt Group</w:t>
      </w:r>
    </w:p>
    <w:p w14:paraId="6A65DA0B" w14:textId="37F00739" w:rsidR="00D95D4D" w:rsidRPr="005B6382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5B6382">
        <w:rPr>
          <w:rFonts w:ascii="Arial" w:eastAsia="Arial" w:hAnsi="Arial" w:cs="Arial"/>
        </w:rPr>
        <w:t>+1.216.</w:t>
      </w:r>
      <w:r w:rsidR="00E00FFB" w:rsidRPr="005B6382">
        <w:rPr>
          <w:rFonts w:ascii="Arial" w:eastAsia="Arial" w:hAnsi="Arial" w:cs="Arial"/>
        </w:rPr>
        <w:t>769.2658</w:t>
      </w:r>
      <w:r w:rsidRPr="005B6382">
        <w:rPr>
          <w:rFonts w:ascii="Arial" w:eastAsia="Arial" w:hAnsi="Arial" w:cs="Arial"/>
        </w:rPr>
        <w:t xml:space="preserve">                                             +1 212.871.3927</w:t>
      </w:r>
    </w:p>
    <w:p w14:paraId="606AD726" w14:textId="77777777" w:rsidR="00D95D4D" w:rsidRPr="005B6382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9">
        <w:r w:rsidR="00D95D4D" w:rsidRPr="005B6382">
          <w:rPr>
            <w:rFonts w:ascii="Arial" w:eastAsia="Arial" w:hAnsi="Arial" w:cs="Arial"/>
            <w:u w:val="single"/>
          </w:rPr>
          <w:t>corp-newsroom@altair.com</w:t>
        </w:r>
      </w:hyperlink>
      <w:r w:rsidR="00D95D4D" w:rsidRPr="005B6382">
        <w:rPr>
          <w:rFonts w:ascii="Arial" w:eastAsia="Arial" w:hAnsi="Arial" w:cs="Arial"/>
        </w:rPr>
        <w:t xml:space="preserve">                               </w:t>
      </w:r>
      <w:hyperlink r:id="rId10">
        <w:r w:rsidR="00D95D4D" w:rsidRPr="005B6382">
          <w:rPr>
            <w:rFonts w:ascii="Arial" w:eastAsia="Arial" w:hAnsi="Arial" w:cs="Arial"/>
            <w:u w:val="single"/>
          </w:rPr>
          <w:t>ir@altair.com</w:t>
        </w:r>
      </w:hyperlink>
    </w:p>
    <w:p w14:paraId="7DCCB002" w14:textId="77777777" w:rsidR="00D95D4D" w:rsidRPr="005B6382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5B6382">
        <w:rPr>
          <w:rFonts w:ascii="Arial" w:eastAsia="Arial" w:hAnsi="Arial" w:cs="Arial"/>
        </w:rPr>
        <w:t xml:space="preserve"> </w:t>
      </w:r>
    </w:p>
    <w:p w14:paraId="30892973" w14:textId="77777777" w:rsidR="00D95D4D" w:rsidRPr="005B6382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5B6382">
        <w:rPr>
          <w:rFonts w:ascii="Arial" w:eastAsia="Arial" w:hAnsi="Arial" w:cs="Arial"/>
          <w:u w:val="single"/>
        </w:rPr>
        <w:t>Altair Europe/The Middle East/Africa</w:t>
      </w:r>
      <w:r w:rsidRPr="005B6382">
        <w:rPr>
          <w:rFonts w:ascii="Arial" w:eastAsia="Arial" w:hAnsi="Arial" w:cs="Arial"/>
        </w:rPr>
        <w:t xml:space="preserve"> </w:t>
      </w:r>
    </w:p>
    <w:p w14:paraId="1907E9D6" w14:textId="082BE344" w:rsidR="00D95D4D" w:rsidRPr="005B6382" w:rsidRDefault="008273EB" w:rsidP="00D95D4D">
      <w:pPr>
        <w:spacing w:after="0" w:line="240" w:lineRule="auto"/>
        <w:rPr>
          <w:rFonts w:ascii="Arial" w:eastAsia="Arial" w:hAnsi="Arial" w:cs="Arial"/>
        </w:rPr>
      </w:pPr>
      <w:r w:rsidRPr="005B6382">
        <w:rPr>
          <w:rFonts w:ascii="Arial" w:eastAsia="Arial" w:hAnsi="Arial" w:cs="Arial"/>
        </w:rPr>
        <w:t>Charlotte Hartmann</w:t>
      </w:r>
    </w:p>
    <w:p w14:paraId="5FA26E0A" w14:textId="77777777" w:rsidR="00D95D4D" w:rsidRPr="005B6382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5B6382">
        <w:rPr>
          <w:rFonts w:ascii="Arial" w:eastAsia="Arial" w:hAnsi="Arial" w:cs="Arial"/>
        </w:rPr>
        <w:t>+49 7031 6208 0</w:t>
      </w:r>
    </w:p>
    <w:p w14:paraId="7564516B" w14:textId="77777777" w:rsidR="00D95D4D" w:rsidRPr="005B6382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11">
        <w:r w:rsidR="00D95D4D" w:rsidRPr="005B6382">
          <w:rPr>
            <w:rFonts w:ascii="Arial" w:eastAsia="Arial" w:hAnsi="Arial" w:cs="Arial"/>
            <w:u w:val="single"/>
          </w:rPr>
          <w:t>emea-newsroom@altair.com</w:t>
        </w:r>
      </w:hyperlink>
    </w:p>
    <w:p w14:paraId="27197135" w14:textId="77777777" w:rsidR="004E0896" w:rsidRPr="005B6382" w:rsidRDefault="004E0896" w:rsidP="004E0896">
      <w:pPr>
        <w:rPr>
          <w:rFonts w:ascii="Arial" w:hAnsi="Arial" w:cs="Arial"/>
        </w:rPr>
      </w:pPr>
    </w:p>
    <w:p w14:paraId="121A8417" w14:textId="77777777" w:rsidR="00D84D0D" w:rsidRPr="005B6382" w:rsidRDefault="00D84D0D" w:rsidP="00D84D0D">
      <w:pPr>
        <w:rPr>
          <w:rFonts w:ascii="Arial" w:hAnsi="Arial" w:cs="Arial"/>
        </w:rPr>
      </w:pPr>
    </w:p>
    <w:sectPr w:rsidR="00D84D0D" w:rsidRPr="005B6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37645"/>
    <w:multiLevelType w:val="hybridMultilevel"/>
    <w:tmpl w:val="0CE4F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86175"/>
    <w:multiLevelType w:val="hybridMultilevel"/>
    <w:tmpl w:val="2F2E5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420907">
    <w:abstractNumId w:val="1"/>
  </w:num>
  <w:num w:numId="2" w16cid:durableId="181471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15"/>
    <w:rsid w:val="000829F7"/>
    <w:rsid w:val="000A0B47"/>
    <w:rsid w:val="000A5754"/>
    <w:rsid w:val="001145F6"/>
    <w:rsid w:val="00124AEA"/>
    <w:rsid w:val="00143094"/>
    <w:rsid w:val="00146D66"/>
    <w:rsid w:val="00186F2A"/>
    <w:rsid w:val="00186F2D"/>
    <w:rsid w:val="0019464D"/>
    <w:rsid w:val="001A6F36"/>
    <w:rsid w:val="00211771"/>
    <w:rsid w:val="00232A2D"/>
    <w:rsid w:val="00252F42"/>
    <w:rsid w:val="0028771B"/>
    <w:rsid w:val="002C3F7E"/>
    <w:rsid w:val="002E0D61"/>
    <w:rsid w:val="002E4FB9"/>
    <w:rsid w:val="00331CD1"/>
    <w:rsid w:val="003E0836"/>
    <w:rsid w:val="00466D73"/>
    <w:rsid w:val="00493DD8"/>
    <w:rsid w:val="004B432F"/>
    <w:rsid w:val="004D58FE"/>
    <w:rsid w:val="004E0896"/>
    <w:rsid w:val="005A2ADB"/>
    <w:rsid w:val="005A6C92"/>
    <w:rsid w:val="005B6382"/>
    <w:rsid w:val="005F33B7"/>
    <w:rsid w:val="00606E49"/>
    <w:rsid w:val="00622F68"/>
    <w:rsid w:val="00640644"/>
    <w:rsid w:val="006A136A"/>
    <w:rsid w:val="007602AD"/>
    <w:rsid w:val="007969B3"/>
    <w:rsid w:val="007E4CB4"/>
    <w:rsid w:val="007E7565"/>
    <w:rsid w:val="0080418D"/>
    <w:rsid w:val="008273EB"/>
    <w:rsid w:val="0085711D"/>
    <w:rsid w:val="008A3701"/>
    <w:rsid w:val="008C451D"/>
    <w:rsid w:val="008E2F15"/>
    <w:rsid w:val="008E4C1E"/>
    <w:rsid w:val="00940A42"/>
    <w:rsid w:val="00994F46"/>
    <w:rsid w:val="009D2065"/>
    <w:rsid w:val="009E57CB"/>
    <w:rsid w:val="00A00A5C"/>
    <w:rsid w:val="00A0120E"/>
    <w:rsid w:val="00A119FD"/>
    <w:rsid w:val="00A71B22"/>
    <w:rsid w:val="00A81E00"/>
    <w:rsid w:val="00B01BB1"/>
    <w:rsid w:val="00B87DAA"/>
    <w:rsid w:val="00B907AA"/>
    <w:rsid w:val="00BA1CDB"/>
    <w:rsid w:val="00BA642F"/>
    <w:rsid w:val="00BB426F"/>
    <w:rsid w:val="00BE6A46"/>
    <w:rsid w:val="00C23C5C"/>
    <w:rsid w:val="00C36B4B"/>
    <w:rsid w:val="00C614D0"/>
    <w:rsid w:val="00C62BF8"/>
    <w:rsid w:val="00C866C5"/>
    <w:rsid w:val="00C86BC4"/>
    <w:rsid w:val="00CA30F7"/>
    <w:rsid w:val="00D27598"/>
    <w:rsid w:val="00D37CF6"/>
    <w:rsid w:val="00D42FD8"/>
    <w:rsid w:val="00D84D0D"/>
    <w:rsid w:val="00D95D4D"/>
    <w:rsid w:val="00DB1AA6"/>
    <w:rsid w:val="00DF757B"/>
    <w:rsid w:val="00E00FFB"/>
    <w:rsid w:val="00E03C75"/>
    <w:rsid w:val="00E170B0"/>
    <w:rsid w:val="00E25249"/>
    <w:rsid w:val="00E441DF"/>
    <w:rsid w:val="00E63E21"/>
    <w:rsid w:val="00E725D9"/>
    <w:rsid w:val="00E800C3"/>
    <w:rsid w:val="00E85E3F"/>
    <w:rsid w:val="00EA5038"/>
    <w:rsid w:val="00EF689D"/>
    <w:rsid w:val="00F11207"/>
    <w:rsid w:val="00F4492F"/>
    <w:rsid w:val="00F4799E"/>
    <w:rsid w:val="00FA2266"/>
    <w:rsid w:val="00FB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12FC"/>
  <w15:chartTrackingRefBased/>
  <w15:docId w15:val="{CF4BB489-81AB-418B-99FC-E9ADD846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A0B4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4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4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4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A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tair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vents.altair.com/future-industry-202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s://events.altair.com/future-industry-2024/" TargetMode="External"/><Relationship Id="rId11" Type="http://schemas.openxmlformats.org/officeDocument/2006/relationships/hyperlink" Target="mailto:emea-newsroom@altair.com" TargetMode="External"/><Relationship Id="rId5" Type="http://schemas.openxmlformats.org/officeDocument/2006/relationships/hyperlink" Target="https://www.altair.com/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mailto:ir@altai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rp-newsroom@altair.com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561853D70A642BC92101D6614CB59" ma:contentTypeVersion="14" ma:contentTypeDescription="Create a new document." ma:contentTypeScope="" ma:versionID="7863ff883f9d783033527bb94019cad6">
  <xsd:schema xmlns:xsd="http://www.w3.org/2001/XMLSchema" xmlns:xs="http://www.w3.org/2001/XMLSchema" xmlns:p="http://schemas.microsoft.com/office/2006/metadata/properties" xmlns:ns2="792a8277-2b21-47fb-bbec-199bddb9b42b" xmlns:ns3="52fe7427-bf00-4844-a44a-f5b7b2b76110" xmlns:ns4="8fb65ac1-f801-43ad-b4dd-e45226c1213e" targetNamespace="http://schemas.microsoft.com/office/2006/metadata/properties" ma:root="true" ma:fieldsID="559b24da8e577d5cfa208a8ed1a41a07" ns2:_="" ns3:_="" ns4:_="">
    <xsd:import namespace="792a8277-2b21-47fb-bbec-199bddb9b42b"/>
    <xsd:import namespace="52fe7427-bf00-4844-a44a-f5b7b2b76110"/>
    <xsd:import namespace="8fb65ac1-f801-43ad-b4dd-e45226c121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8277-2b21-47fb-bbec-199bddb9b4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f8a4851-58a1-4901-b43f-24ed7ed3bf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e7427-bf00-4844-a44a-f5b7b2b761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ec4178-2278-415f-9943-92c34490e5f2}" ma:internalName="TaxCatchAll" ma:showField="CatchAllData" ma:web="8fb65ac1-f801-43ad-b4dd-e45226c121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65ac1-f801-43ad-b4dd-e45226c1213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fe7427-bf00-4844-a44a-f5b7b2b76110" xsi:nil="true"/>
    <lcf76f155ced4ddcb4097134ff3c332f xmlns="792a8277-2b21-47fb-bbec-199bddb9b4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C66963-7CE9-4881-A029-737F4CA94A5B}"/>
</file>

<file path=customXml/itemProps2.xml><?xml version="1.0" encoding="utf-8"?>
<ds:datastoreItem xmlns:ds="http://schemas.openxmlformats.org/officeDocument/2006/customXml" ds:itemID="{08E10D1F-F42A-4AB6-8F12-C64B1ACD3BF2}"/>
</file>

<file path=customXml/itemProps3.xml><?xml version="1.0" encoding="utf-8"?>
<ds:datastoreItem xmlns:ds="http://schemas.openxmlformats.org/officeDocument/2006/customXml" ds:itemID="{81E6EC7A-21C2-4B6D-8067-5C1448F8E5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Coselman</dc:creator>
  <cp:keywords/>
  <dc:description/>
  <cp:lastModifiedBy>Jennifer Ristic</cp:lastModifiedBy>
  <cp:revision>4</cp:revision>
  <dcterms:created xsi:type="dcterms:W3CDTF">2024-01-03T16:02:00Z</dcterms:created>
  <dcterms:modified xsi:type="dcterms:W3CDTF">2024-01-03T16:28:00Z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0x010100B16561853D70A642BC92101D6614CB59</vt:lpwstr>
  </property>
</Properties>
</file>