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8A213" w14:textId="192BEED0" w:rsidR="00C86BC4" w:rsidRPr="00C43542" w:rsidRDefault="009A50CF" w:rsidP="00C43542">
      <w:pPr>
        <w:spacing w:line="276" w:lineRule="auto"/>
        <w:jc w:val="center"/>
        <w:rPr>
          <w:rFonts w:ascii="Arial" w:hAnsi="Arial" w:cs="Arial"/>
          <w:b/>
          <w:bCs/>
        </w:rPr>
      </w:pPr>
      <w:r w:rsidRPr="00C43542">
        <w:rPr>
          <w:rFonts w:ascii="Arial" w:hAnsi="Arial" w:cs="Arial"/>
          <w:b/>
          <w:bCs/>
        </w:rPr>
        <w:t xml:space="preserve">Altair Announces </w:t>
      </w:r>
      <w:r w:rsidR="00BB16B3" w:rsidRPr="00C43542">
        <w:rPr>
          <w:rFonts w:ascii="Arial" w:hAnsi="Arial" w:cs="Arial"/>
          <w:b/>
          <w:bCs/>
        </w:rPr>
        <w:t>Global Student Contest</w:t>
      </w:r>
    </w:p>
    <w:p w14:paraId="7CA8AF99" w14:textId="37A55C8F" w:rsidR="00D84D0D" w:rsidRPr="00C43542" w:rsidRDefault="009324D1" w:rsidP="00C43542">
      <w:pPr>
        <w:spacing w:line="276" w:lineRule="auto"/>
        <w:jc w:val="center"/>
        <w:rPr>
          <w:rFonts w:ascii="Arial" w:hAnsi="Arial" w:cs="Arial"/>
          <w:i/>
          <w:iCs/>
        </w:rPr>
      </w:pPr>
      <w:r w:rsidRPr="00C43542">
        <w:rPr>
          <w:rFonts w:ascii="Arial" w:hAnsi="Arial" w:cs="Arial"/>
          <w:i/>
          <w:iCs/>
        </w:rPr>
        <w:t>C</w:t>
      </w:r>
      <w:r w:rsidR="009A50CF" w:rsidRPr="00C43542">
        <w:rPr>
          <w:rFonts w:ascii="Arial" w:hAnsi="Arial" w:cs="Arial"/>
          <w:i/>
          <w:iCs/>
        </w:rPr>
        <w:t>ontest will showcase</w:t>
      </w:r>
      <w:r w:rsidR="00EF0AA2" w:rsidRPr="00C43542">
        <w:rPr>
          <w:rFonts w:ascii="Arial" w:hAnsi="Arial" w:cs="Arial"/>
          <w:i/>
          <w:iCs/>
        </w:rPr>
        <w:t xml:space="preserve"> </w:t>
      </w:r>
      <w:r w:rsidR="00606312" w:rsidRPr="00C43542">
        <w:rPr>
          <w:rFonts w:ascii="Arial" w:hAnsi="Arial" w:cs="Arial"/>
          <w:i/>
          <w:iCs/>
        </w:rPr>
        <w:t xml:space="preserve">student </w:t>
      </w:r>
      <w:r w:rsidR="005C4E44" w:rsidRPr="00C43542">
        <w:rPr>
          <w:rFonts w:ascii="Arial" w:hAnsi="Arial" w:cs="Arial"/>
          <w:i/>
          <w:iCs/>
        </w:rPr>
        <w:t xml:space="preserve">engineering </w:t>
      </w:r>
      <w:r w:rsidR="009A50CF" w:rsidRPr="00C43542">
        <w:rPr>
          <w:rFonts w:ascii="Arial" w:hAnsi="Arial" w:cs="Arial"/>
          <w:i/>
          <w:iCs/>
        </w:rPr>
        <w:t xml:space="preserve">talent </w:t>
      </w:r>
      <w:r w:rsidRPr="00C43542">
        <w:rPr>
          <w:rFonts w:ascii="Arial" w:hAnsi="Arial" w:cs="Arial"/>
          <w:i/>
          <w:iCs/>
        </w:rPr>
        <w:t xml:space="preserve">when applying topology </w:t>
      </w:r>
      <w:proofErr w:type="gramStart"/>
      <w:r w:rsidRPr="00C43542">
        <w:rPr>
          <w:rFonts w:ascii="Arial" w:hAnsi="Arial" w:cs="Arial"/>
          <w:i/>
          <w:iCs/>
        </w:rPr>
        <w:t>optimization</w:t>
      </w:r>
      <w:proofErr w:type="gramEnd"/>
    </w:p>
    <w:p w14:paraId="0AE3A39F" w14:textId="13157982" w:rsidR="00C6619D" w:rsidRPr="00C43542" w:rsidRDefault="00D84D0D" w:rsidP="00C43542">
      <w:pPr>
        <w:spacing w:line="276" w:lineRule="auto"/>
        <w:rPr>
          <w:rFonts w:ascii="Arial" w:hAnsi="Arial" w:cs="Arial"/>
          <w:b/>
          <w:bCs/>
        </w:rPr>
      </w:pPr>
      <w:r w:rsidRPr="00C43542">
        <w:rPr>
          <w:rFonts w:ascii="Arial" w:hAnsi="Arial" w:cs="Arial"/>
          <w:b/>
          <w:bCs/>
        </w:rPr>
        <w:t>TROY, Mich</w:t>
      </w:r>
      <w:r w:rsidR="00A0120E" w:rsidRPr="00C43542">
        <w:rPr>
          <w:rFonts w:ascii="Arial" w:hAnsi="Arial" w:cs="Arial"/>
          <w:b/>
          <w:bCs/>
        </w:rPr>
        <w:t>.</w:t>
      </w:r>
      <w:r w:rsidR="00FA2266" w:rsidRPr="00C43542">
        <w:rPr>
          <w:rFonts w:ascii="Arial" w:hAnsi="Arial" w:cs="Arial"/>
          <w:b/>
          <w:bCs/>
        </w:rPr>
        <w:t>,</w:t>
      </w:r>
      <w:r w:rsidR="000829F7" w:rsidRPr="00C43542">
        <w:rPr>
          <w:rFonts w:ascii="Arial" w:hAnsi="Arial" w:cs="Arial"/>
          <w:b/>
          <w:bCs/>
        </w:rPr>
        <w:t xml:space="preserve"> </w:t>
      </w:r>
      <w:r w:rsidR="00803F1A" w:rsidRPr="00C43542">
        <w:rPr>
          <w:rFonts w:ascii="Arial" w:hAnsi="Arial" w:cs="Arial"/>
          <w:b/>
          <w:bCs/>
        </w:rPr>
        <w:t>April 18</w:t>
      </w:r>
      <w:r w:rsidRPr="00C43542">
        <w:rPr>
          <w:rFonts w:ascii="Arial" w:hAnsi="Arial" w:cs="Arial"/>
          <w:b/>
          <w:bCs/>
        </w:rPr>
        <w:t>, 202</w:t>
      </w:r>
      <w:r w:rsidR="00EA5038" w:rsidRPr="00C43542">
        <w:rPr>
          <w:rFonts w:ascii="Arial" w:hAnsi="Arial" w:cs="Arial"/>
          <w:b/>
          <w:bCs/>
        </w:rPr>
        <w:t>3</w:t>
      </w:r>
      <w:r w:rsidR="00BE04A3" w:rsidRPr="00C43542">
        <w:rPr>
          <w:rFonts w:ascii="Arial" w:hAnsi="Arial" w:cs="Arial"/>
          <w:b/>
          <w:bCs/>
        </w:rPr>
        <w:t xml:space="preserve"> –</w:t>
      </w:r>
      <w:r w:rsidRPr="00C43542">
        <w:rPr>
          <w:rFonts w:ascii="Arial" w:hAnsi="Arial" w:cs="Arial"/>
          <w:b/>
          <w:bCs/>
        </w:rPr>
        <w:t> </w:t>
      </w:r>
      <w:hyperlink r:id="rId5" w:tgtFrame="_blank" w:history="1">
        <w:r w:rsidRPr="00C43542">
          <w:rPr>
            <w:rStyle w:val="Hyperlink"/>
            <w:rFonts w:ascii="Arial" w:hAnsi="Arial" w:cs="Arial"/>
          </w:rPr>
          <w:t>Altair</w:t>
        </w:r>
      </w:hyperlink>
      <w:r w:rsidRPr="00C43542">
        <w:rPr>
          <w:rFonts w:ascii="Arial" w:hAnsi="Arial" w:cs="Arial"/>
        </w:rPr>
        <w:t> (Nasdaq: ALTR), a global leader in computational science and artificial intelligence (AI)</w:t>
      </w:r>
      <w:r w:rsidR="00CB125E" w:rsidRPr="00C43542">
        <w:rPr>
          <w:rFonts w:ascii="Arial" w:hAnsi="Arial" w:cs="Arial"/>
        </w:rPr>
        <w:t>,</w:t>
      </w:r>
      <w:r w:rsidR="00DF6350" w:rsidRPr="00C43542">
        <w:rPr>
          <w:rFonts w:ascii="Arial" w:hAnsi="Arial" w:cs="Arial"/>
        </w:rPr>
        <w:t xml:space="preserve"> is thrilled to announce the launch of the </w:t>
      </w:r>
      <w:r w:rsidR="008A245A" w:rsidRPr="00C43542">
        <w:rPr>
          <w:rFonts w:ascii="Arial" w:hAnsi="Arial" w:cs="Arial"/>
        </w:rPr>
        <w:t>Global Student Contest</w:t>
      </w:r>
      <w:r w:rsidR="00202FAA" w:rsidRPr="00C43542">
        <w:rPr>
          <w:rFonts w:ascii="Arial" w:hAnsi="Arial" w:cs="Arial"/>
        </w:rPr>
        <w:t xml:space="preserve">. </w:t>
      </w:r>
      <w:r w:rsidR="00B157A9" w:rsidRPr="00C43542">
        <w:rPr>
          <w:rFonts w:ascii="Arial" w:hAnsi="Arial" w:cs="Arial"/>
        </w:rPr>
        <w:t xml:space="preserve">The contest is </w:t>
      </w:r>
      <w:r w:rsidR="001C0006" w:rsidRPr="00C43542">
        <w:rPr>
          <w:rFonts w:ascii="Arial" w:hAnsi="Arial" w:cs="Arial"/>
        </w:rPr>
        <w:t>open to</w:t>
      </w:r>
      <w:r w:rsidR="00B157A9" w:rsidRPr="00C43542">
        <w:rPr>
          <w:rFonts w:ascii="Arial" w:hAnsi="Arial" w:cs="Arial"/>
        </w:rPr>
        <w:t xml:space="preserve"> </w:t>
      </w:r>
      <w:r w:rsidR="00F03A97" w:rsidRPr="00C43542">
        <w:rPr>
          <w:rFonts w:ascii="Arial" w:hAnsi="Arial" w:cs="Arial"/>
        </w:rPr>
        <w:t xml:space="preserve">all </w:t>
      </w:r>
      <w:r w:rsidR="00B157A9" w:rsidRPr="00C43542">
        <w:rPr>
          <w:rFonts w:ascii="Arial" w:hAnsi="Arial" w:cs="Arial"/>
        </w:rPr>
        <w:t xml:space="preserve">students who want to show off their </w:t>
      </w:r>
      <w:r w:rsidR="005C4E44" w:rsidRPr="00C43542">
        <w:rPr>
          <w:rFonts w:ascii="Arial" w:hAnsi="Arial" w:cs="Arial"/>
        </w:rPr>
        <w:t>engineering and design</w:t>
      </w:r>
      <w:r w:rsidR="00B157A9" w:rsidRPr="00C43542">
        <w:rPr>
          <w:rFonts w:ascii="Arial" w:hAnsi="Arial" w:cs="Arial"/>
        </w:rPr>
        <w:t xml:space="preserve"> talents </w:t>
      </w:r>
      <w:r w:rsidR="0044396F" w:rsidRPr="00C43542">
        <w:rPr>
          <w:rFonts w:ascii="Arial" w:hAnsi="Arial" w:cs="Arial"/>
        </w:rPr>
        <w:t xml:space="preserve">for a chance to win recognition and cash prizes. </w:t>
      </w:r>
      <w:r w:rsidR="002746CF" w:rsidRPr="00C43542">
        <w:rPr>
          <w:rFonts w:ascii="Arial" w:hAnsi="Arial" w:cs="Arial"/>
        </w:rPr>
        <w:t>The contest seeks to expand awareness of lightweighting through topology optimization, expose students to the technology’s capabilities, help students build skills, and most importantly, have fun while engineering.</w:t>
      </w:r>
      <w:r w:rsidR="00032D0A" w:rsidRPr="00C43542">
        <w:rPr>
          <w:rFonts w:ascii="Arial" w:hAnsi="Arial" w:cs="Arial"/>
        </w:rPr>
        <w:t xml:space="preserve"> </w:t>
      </w:r>
    </w:p>
    <w:p w14:paraId="1606D313" w14:textId="6AFFD302" w:rsidR="00C14208" w:rsidRPr="00C43542" w:rsidRDefault="00784E1F" w:rsidP="00C43542">
      <w:pPr>
        <w:spacing w:line="276" w:lineRule="auto"/>
        <w:rPr>
          <w:rFonts w:ascii="Arial" w:hAnsi="Arial" w:cs="Arial"/>
        </w:rPr>
      </w:pPr>
      <w:r w:rsidRPr="00C43542">
        <w:rPr>
          <w:rFonts w:ascii="Arial" w:hAnsi="Arial" w:cs="Arial"/>
        </w:rPr>
        <w:t xml:space="preserve">The </w:t>
      </w:r>
      <w:r w:rsidR="00575051" w:rsidRPr="00C43542">
        <w:rPr>
          <w:rFonts w:ascii="Arial" w:hAnsi="Arial" w:cs="Arial"/>
        </w:rPr>
        <w:t>Global Student Contest</w:t>
      </w:r>
      <w:r w:rsidRPr="00C43542">
        <w:rPr>
          <w:rFonts w:ascii="Arial" w:hAnsi="Arial" w:cs="Arial"/>
        </w:rPr>
        <w:t xml:space="preserve"> will run </w:t>
      </w:r>
      <w:r w:rsidR="00BE04A3" w:rsidRPr="00C43542">
        <w:rPr>
          <w:rFonts w:ascii="Arial" w:hAnsi="Arial" w:cs="Arial"/>
        </w:rPr>
        <w:t xml:space="preserve">from </w:t>
      </w:r>
      <w:r w:rsidR="00D557EA" w:rsidRPr="00C43542">
        <w:rPr>
          <w:rFonts w:ascii="Arial" w:hAnsi="Arial" w:cs="Arial"/>
        </w:rPr>
        <w:t>May</w:t>
      </w:r>
      <w:r w:rsidR="00BE04A3" w:rsidRPr="00C43542">
        <w:rPr>
          <w:rFonts w:ascii="Arial" w:hAnsi="Arial" w:cs="Arial"/>
        </w:rPr>
        <w:t xml:space="preserve"> 2023 </w:t>
      </w:r>
      <w:r w:rsidR="00CB125E" w:rsidRPr="00C43542">
        <w:rPr>
          <w:rFonts w:ascii="Arial" w:hAnsi="Arial" w:cs="Arial"/>
        </w:rPr>
        <w:t xml:space="preserve">through </w:t>
      </w:r>
      <w:r w:rsidR="002409BB" w:rsidRPr="00C43542">
        <w:rPr>
          <w:rFonts w:ascii="Arial" w:hAnsi="Arial" w:cs="Arial"/>
        </w:rPr>
        <w:t>April</w:t>
      </w:r>
      <w:r w:rsidR="00BE04A3" w:rsidRPr="00C43542">
        <w:rPr>
          <w:rFonts w:ascii="Arial" w:hAnsi="Arial" w:cs="Arial"/>
        </w:rPr>
        <w:t xml:space="preserve"> 2024</w:t>
      </w:r>
      <w:r w:rsidR="00D46590" w:rsidRPr="00C43542">
        <w:rPr>
          <w:rFonts w:ascii="Arial" w:hAnsi="Arial" w:cs="Arial"/>
        </w:rPr>
        <w:t>.</w:t>
      </w:r>
      <w:r w:rsidR="005C4E44" w:rsidRPr="00C43542">
        <w:rPr>
          <w:rFonts w:ascii="Arial" w:hAnsi="Arial" w:cs="Arial"/>
        </w:rPr>
        <w:t xml:space="preserve"> </w:t>
      </w:r>
      <w:r w:rsidR="00C14208" w:rsidRPr="00C43542">
        <w:rPr>
          <w:rFonts w:ascii="Arial" w:hAnsi="Arial" w:cs="Arial"/>
        </w:rPr>
        <w:t xml:space="preserve">Students must optimize a design of their choice that demonstrates a clear reduction in weight while maintaining structural integrity by using </w:t>
      </w:r>
      <w:hyperlink r:id="rId6" w:history="1">
        <w:r w:rsidR="00C14208" w:rsidRPr="00C43542">
          <w:rPr>
            <w:rStyle w:val="Hyperlink"/>
            <w:rFonts w:ascii="Arial" w:hAnsi="Arial" w:cs="Arial"/>
          </w:rPr>
          <w:t>Altair Inspire</w:t>
        </w:r>
      </w:hyperlink>
      <w:r w:rsidR="00C14208" w:rsidRPr="00C43542">
        <w:rPr>
          <w:rFonts w:ascii="Arial" w:hAnsi="Arial" w:cs="Arial"/>
        </w:rPr>
        <w:t xml:space="preserve"> or other Altair software solutions. Inspire has easy-to-use, multidisciplinary capabilities and its intuitive interface and workflows make it simple to perform multiple types of simulations, including structural analysis, topology optimization, lightweighting, motion dynamics, and more. </w:t>
      </w:r>
    </w:p>
    <w:p w14:paraId="2FEF416F" w14:textId="7B6CBFCB" w:rsidR="005C4E44" w:rsidRPr="00C43542" w:rsidRDefault="00D46590" w:rsidP="00C43542">
      <w:pPr>
        <w:spacing w:line="276" w:lineRule="auto"/>
        <w:rPr>
          <w:rFonts w:ascii="Arial" w:hAnsi="Arial" w:cs="Arial"/>
        </w:rPr>
      </w:pPr>
      <w:r w:rsidRPr="00C43542">
        <w:rPr>
          <w:rFonts w:ascii="Arial" w:hAnsi="Arial" w:cs="Arial"/>
        </w:rPr>
        <w:t>W</w:t>
      </w:r>
      <w:r w:rsidR="005C4E44" w:rsidRPr="00C43542">
        <w:rPr>
          <w:rFonts w:ascii="Arial" w:hAnsi="Arial" w:cs="Arial"/>
        </w:rPr>
        <w:t xml:space="preserve">inners </w:t>
      </w:r>
      <w:r w:rsidR="00F759AD" w:rsidRPr="00C43542">
        <w:rPr>
          <w:rFonts w:ascii="Arial" w:hAnsi="Arial" w:cs="Arial"/>
        </w:rPr>
        <w:t xml:space="preserve">of the following categories </w:t>
      </w:r>
      <w:r w:rsidR="005C4E44" w:rsidRPr="00C43542">
        <w:rPr>
          <w:rFonts w:ascii="Arial" w:hAnsi="Arial" w:cs="Arial"/>
        </w:rPr>
        <w:t xml:space="preserve">will be announced at the end of every month for each global region </w:t>
      </w:r>
      <w:r w:rsidR="005C09C8" w:rsidRPr="00C43542">
        <w:rPr>
          <w:rFonts w:ascii="Arial" w:hAnsi="Arial" w:cs="Arial"/>
        </w:rPr>
        <w:t xml:space="preserve">(one winner per region) </w:t>
      </w:r>
      <w:r w:rsidR="00F759AD" w:rsidRPr="00C43542">
        <w:rPr>
          <w:rFonts w:ascii="Arial" w:hAnsi="Arial" w:cs="Arial"/>
        </w:rPr>
        <w:t>spanning the</w:t>
      </w:r>
      <w:r w:rsidR="005C4E44" w:rsidRPr="00C43542">
        <w:rPr>
          <w:rFonts w:ascii="Arial" w:hAnsi="Arial" w:cs="Arial"/>
        </w:rPr>
        <w:t xml:space="preserve"> Americas, APAC,</w:t>
      </w:r>
      <w:r w:rsidR="009B1174" w:rsidRPr="00C43542">
        <w:rPr>
          <w:rFonts w:ascii="Arial" w:hAnsi="Arial" w:cs="Arial"/>
        </w:rPr>
        <w:t xml:space="preserve"> and</w:t>
      </w:r>
      <w:r w:rsidR="005C4E44" w:rsidRPr="00C43542">
        <w:rPr>
          <w:rFonts w:ascii="Arial" w:hAnsi="Arial" w:cs="Arial"/>
        </w:rPr>
        <w:t xml:space="preserve"> EMEA</w:t>
      </w:r>
      <w:r w:rsidR="00F759AD" w:rsidRPr="00C43542">
        <w:rPr>
          <w:rFonts w:ascii="Arial" w:hAnsi="Arial" w:cs="Arial"/>
        </w:rPr>
        <w:t>:</w:t>
      </w:r>
    </w:p>
    <w:p w14:paraId="25339BA9" w14:textId="3E0B0F23" w:rsidR="005C4E44" w:rsidRPr="00C43542" w:rsidRDefault="00D46590" w:rsidP="00C43542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43542">
        <w:rPr>
          <w:rFonts w:ascii="Arial" w:hAnsi="Arial" w:cs="Arial"/>
          <w:b/>
          <w:bCs/>
        </w:rPr>
        <w:t xml:space="preserve">Monthly </w:t>
      </w:r>
      <w:r w:rsidR="005C4E44" w:rsidRPr="00C43542">
        <w:rPr>
          <w:rFonts w:ascii="Arial" w:hAnsi="Arial" w:cs="Arial"/>
          <w:b/>
          <w:bCs/>
        </w:rPr>
        <w:t>regional winner</w:t>
      </w:r>
      <w:r w:rsidRPr="00C43542">
        <w:rPr>
          <w:rFonts w:ascii="Arial" w:hAnsi="Arial" w:cs="Arial"/>
        </w:rPr>
        <w:t xml:space="preserve"> ($750</w:t>
      </w:r>
      <w:r w:rsidR="00C14208" w:rsidRPr="00C43542">
        <w:rPr>
          <w:rFonts w:ascii="Arial" w:hAnsi="Arial" w:cs="Arial"/>
        </w:rPr>
        <w:t xml:space="preserve"> per </w:t>
      </w:r>
      <w:r w:rsidR="00EA50C6" w:rsidRPr="00C43542">
        <w:rPr>
          <w:rFonts w:ascii="Arial" w:hAnsi="Arial" w:cs="Arial"/>
        </w:rPr>
        <w:t>winner)</w:t>
      </w:r>
      <w:r w:rsidR="005C4E44" w:rsidRPr="00C43542">
        <w:rPr>
          <w:rFonts w:ascii="Arial" w:hAnsi="Arial" w:cs="Arial"/>
        </w:rPr>
        <w:t xml:space="preserve">: </w:t>
      </w:r>
      <w:r w:rsidR="00BE273B" w:rsidRPr="00C43542">
        <w:rPr>
          <w:rFonts w:ascii="Arial" w:hAnsi="Arial" w:cs="Arial"/>
        </w:rPr>
        <w:t xml:space="preserve">Entries will be judged on use of software, amount of improvement/optimization, creativity, professionalism, and more. </w:t>
      </w:r>
    </w:p>
    <w:p w14:paraId="47E75A84" w14:textId="13E5F15A" w:rsidR="005C4E44" w:rsidRPr="00C43542" w:rsidRDefault="005C4E44" w:rsidP="00C43542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43542">
        <w:rPr>
          <w:rFonts w:ascii="Arial" w:hAnsi="Arial" w:cs="Arial"/>
          <w:b/>
          <w:bCs/>
        </w:rPr>
        <w:t>Regional creative presentation</w:t>
      </w:r>
      <w:r w:rsidR="00C55BB6" w:rsidRPr="00C43542">
        <w:rPr>
          <w:rFonts w:ascii="Arial" w:hAnsi="Arial" w:cs="Arial"/>
        </w:rPr>
        <w:t xml:space="preserve"> ($200</w:t>
      </w:r>
      <w:r w:rsidR="00C14208" w:rsidRPr="00C43542">
        <w:rPr>
          <w:rFonts w:ascii="Arial" w:hAnsi="Arial" w:cs="Arial"/>
        </w:rPr>
        <w:t xml:space="preserve"> per </w:t>
      </w:r>
      <w:r w:rsidR="00C55BB6" w:rsidRPr="00C43542">
        <w:rPr>
          <w:rFonts w:ascii="Arial" w:hAnsi="Arial" w:cs="Arial"/>
        </w:rPr>
        <w:t>winner)</w:t>
      </w:r>
      <w:r w:rsidRPr="00C43542">
        <w:rPr>
          <w:rFonts w:ascii="Arial" w:hAnsi="Arial" w:cs="Arial"/>
        </w:rPr>
        <w:t xml:space="preserve">: Judged separately from the primary award submission, this </w:t>
      </w:r>
      <w:r w:rsidR="00F759AD" w:rsidRPr="00C43542">
        <w:rPr>
          <w:rFonts w:ascii="Arial" w:hAnsi="Arial" w:cs="Arial"/>
        </w:rPr>
        <w:t>will be</w:t>
      </w:r>
      <w:r w:rsidRPr="00C43542">
        <w:rPr>
          <w:rFonts w:ascii="Arial" w:hAnsi="Arial" w:cs="Arial"/>
        </w:rPr>
        <w:t xml:space="preserve"> awarded to one student per region who creates the best 90-second creative presentation video, which should promote the value and potential of topology optimization and lightweighting. </w:t>
      </w:r>
    </w:p>
    <w:p w14:paraId="118855AB" w14:textId="410E1107" w:rsidR="005C4E44" w:rsidRPr="00C43542" w:rsidRDefault="005C4E44" w:rsidP="00C43542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43542">
        <w:rPr>
          <w:rFonts w:ascii="Arial" w:hAnsi="Arial" w:cs="Arial"/>
          <w:b/>
          <w:bCs/>
        </w:rPr>
        <w:t>Regional wild card</w:t>
      </w:r>
      <w:r w:rsidR="00F759AD" w:rsidRPr="00C43542">
        <w:rPr>
          <w:rFonts w:ascii="Arial" w:hAnsi="Arial" w:cs="Arial"/>
        </w:rPr>
        <w:t xml:space="preserve"> ($100</w:t>
      </w:r>
      <w:r w:rsidR="00C14208" w:rsidRPr="00C43542">
        <w:rPr>
          <w:rFonts w:ascii="Arial" w:hAnsi="Arial" w:cs="Arial"/>
        </w:rPr>
        <w:t xml:space="preserve"> per </w:t>
      </w:r>
      <w:r w:rsidR="00F759AD" w:rsidRPr="00C43542">
        <w:rPr>
          <w:rFonts w:ascii="Arial" w:hAnsi="Arial" w:cs="Arial"/>
        </w:rPr>
        <w:t>winner</w:t>
      </w:r>
      <w:r w:rsidR="00F844EB" w:rsidRPr="00C43542">
        <w:rPr>
          <w:rFonts w:ascii="Arial" w:hAnsi="Arial" w:cs="Arial"/>
        </w:rPr>
        <w:t>)</w:t>
      </w:r>
      <w:r w:rsidRPr="00C43542">
        <w:rPr>
          <w:rFonts w:ascii="Arial" w:hAnsi="Arial" w:cs="Arial"/>
        </w:rPr>
        <w:t xml:space="preserve">: One student or team will be drawn at random each month. </w:t>
      </w:r>
    </w:p>
    <w:p w14:paraId="5A84FBD7" w14:textId="3D2301D3" w:rsidR="00BD6104" w:rsidRPr="00C43542" w:rsidRDefault="005C4E44" w:rsidP="00C43542">
      <w:pPr>
        <w:spacing w:line="276" w:lineRule="auto"/>
        <w:rPr>
          <w:rFonts w:ascii="Arial" w:hAnsi="Arial" w:cs="Arial"/>
        </w:rPr>
      </w:pPr>
      <w:r w:rsidRPr="00C43542">
        <w:rPr>
          <w:rFonts w:ascii="Arial" w:hAnsi="Arial" w:cs="Arial"/>
        </w:rPr>
        <w:t xml:space="preserve">At the end of the contest year </w:t>
      </w:r>
      <w:r w:rsidR="00C73E4A" w:rsidRPr="00C43542">
        <w:rPr>
          <w:rFonts w:ascii="Arial" w:hAnsi="Arial" w:cs="Arial"/>
        </w:rPr>
        <w:t xml:space="preserve">Altair will announce </w:t>
      </w:r>
      <w:r w:rsidR="004442F6" w:rsidRPr="00C43542">
        <w:rPr>
          <w:rFonts w:ascii="Arial" w:hAnsi="Arial" w:cs="Arial"/>
        </w:rPr>
        <w:t>the</w:t>
      </w:r>
      <w:r w:rsidRPr="00C43542">
        <w:rPr>
          <w:rFonts w:ascii="Arial" w:hAnsi="Arial" w:cs="Arial"/>
        </w:rPr>
        <w:t xml:space="preserve"> global grand prize winner</w:t>
      </w:r>
      <w:r w:rsidR="004442F6" w:rsidRPr="00C43542">
        <w:rPr>
          <w:rFonts w:ascii="Arial" w:hAnsi="Arial" w:cs="Arial"/>
        </w:rPr>
        <w:t>, who</w:t>
      </w:r>
      <w:r w:rsidRPr="00C43542">
        <w:rPr>
          <w:rFonts w:ascii="Arial" w:hAnsi="Arial" w:cs="Arial"/>
        </w:rPr>
        <w:t xml:space="preserve"> will receive</w:t>
      </w:r>
      <w:r w:rsidR="00C14208" w:rsidRPr="00C43542">
        <w:rPr>
          <w:rFonts w:ascii="Arial" w:hAnsi="Arial" w:cs="Arial"/>
        </w:rPr>
        <w:t xml:space="preserve"> </w:t>
      </w:r>
      <w:r w:rsidRPr="00C43542">
        <w:rPr>
          <w:rFonts w:ascii="Arial" w:hAnsi="Arial" w:cs="Arial"/>
        </w:rPr>
        <w:t>$7,500.</w:t>
      </w:r>
    </w:p>
    <w:p w14:paraId="351FAA9C" w14:textId="77777777" w:rsidR="00803F1A" w:rsidRPr="00C43542" w:rsidRDefault="00010972" w:rsidP="00C43542">
      <w:pPr>
        <w:spacing w:line="276" w:lineRule="auto"/>
        <w:rPr>
          <w:rFonts w:ascii="Arial" w:hAnsi="Arial" w:cs="Arial"/>
        </w:rPr>
      </w:pPr>
      <w:r w:rsidRPr="00C43542">
        <w:rPr>
          <w:rFonts w:ascii="Arial" w:hAnsi="Arial" w:cs="Arial"/>
        </w:rPr>
        <w:t>“</w:t>
      </w:r>
      <w:r w:rsidR="00C14208" w:rsidRPr="00C43542">
        <w:rPr>
          <w:rFonts w:ascii="Arial" w:hAnsi="Arial" w:cs="Arial"/>
        </w:rPr>
        <w:t xml:space="preserve">Topology optimization and lightweighting give contestants endless freedom to explore creative ways to optimize and design new things. </w:t>
      </w:r>
      <w:r w:rsidR="00973290" w:rsidRPr="00C43542">
        <w:rPr>
          <w:rFonts w:ascii="Arial" w:hAnsi="Arial" w:cs="Arial"/>
        </w:rPr>
        <w:t>W</w:t>
      </w:r>
      <w:r w:rsidR="00C14208" w:rsidRPr="00C43542">
        <w:rPr>
          <w:rFonts w:ascii="Arial" w:hAnsi="Arial" w:cs="Arial"/>
        </w:rPr>
        <w:t xml:space="preserve">e are </w:t>
      </w:r>
      <w:r w:rsidR="004B7D53" w:rsidRPr="00C43542">
        <w:rPr>
          <w:rFonts w:ascii="Arial" w:hAnsi="Arial" w:cs="Arial"/>
        </w:rPr>
        <w:t>looking forward</w:t>
      </w:r>
      <w:r w:rsidRPr="00C43542">
        <w:rPr>
          <w:rFonts w:ascii="Arial" w:hAnsi="Arial" w:cs="Arial"/>
        </w:rPr>
        <w:t xml:space="preserve"> to see</w:t>
      </w:r>
      <w:r w:rsidR="004B7D53" w:rsidRPr="00C43542">
        <w:rPr>
          <w:rFonts w:ascii="Arial" w:hAnsi="Arial" w:cs="Arial"/>
        </w:rPr>
        <w:t>ing</w:t>
      </w:r>
      <w:r w:rsidRPr="00C43542">
        <w:rPr>
          <w:rFonts w:ascii="Arial" w:hAnsi="Arial" w:cs="Arial"/>
        </w:rPr>
        <w:t xml:space="preserve"> what incredible designs students will come up with,” said </w:t>
      </w:r>
      <w:r w:rsidR="00BE04A3" w:rsidRPr="00C43542">
        <w:rPr>
          <w:rFonts w:ascii="Arial" w:hAnsi="Arial" w:cs="Arial"/>
        </w:rPr>
        <w:t>Jim Ryan</w:t>
      </w:r>
      <w:r w:rsidRPr="00C43542">
        <w:rPr>
          <w:rFonts w:ascii="Arial" w:hAnsi="Arial" w:cs="Arial"/>
        </w:rPr>
        <w:t>,</w:t>
      </w:r>
      <w:r w:rsidR="00123594" w:rsidRPr="00C43542">
        <w:rPr>
          <w:rFonts w:ascii="Arial" w:hAnsi="Arial" w:cs="Arial"/>
        </w:rPr>
        <w:t xml:space="preserve"> </w:t>
      </w:r>
      <w:r w:rsidR="00BE04A3" w:rsidRPr="00C43542">
        <w:rPr>
          <w:rFonts w:ascii="Arial" w:hAnsi="Arial" w:cs="Arial"/>
        </w:rPr>
        <w:t>vice president</w:t>
      </w:r>
      <w:r w:rsidR="00123594" w:rsidRPr="00C43542">
        <w:rPr>
          <w:rFonts w:ascii="Arial" w:hAnsi="Arial" w:cs="Arial"/>
        </w:rPr>
        <w:t xml:space="preserve"> of</w:t>
      </w:r>
      <w:r w:rsidR="00BE04A3" w:rsidRPr="00C43542">
        <w:rPr>
          <w:rFonts w:ascii="Arial" w:hAnsi="Arial" w:cs="Arial"/>
        </w:rPr>
        <w:t xml:space="preserve"> global academic programs, Altair</w:t>
      </w:r>
      <w:r w:rsidRPr="00C43542">
        <w:rPr>
          <w:rFonts w:ascii="Arial" w:hAnsi="Arial" w:cs="Arial"/>
        </w:rPr>
        <w:t>. “</w:t>
      </w:r>
      <w:r w:rsidR="00973290" w:rsidRPr="00C43542">
        <w:rPr>
          <w:rFonts w:ascii="Arial" w:hAnsi="Arial" w:cs="Arial"/>
        </w:rPr>
        <w:t>T</w:t>
      </w:r>
      <w:r w:rsidR="00CA4475" w:rsidRPr="00C43542">
        <w:rPr>
          <w:rFonts w:ascii="Arial" w:hAnsi="Arial" w:cs="Arial"/>
        </w:rPr>
        <w:t>he contest</w:t>
      </w:r>
      <w:r w:rsidR="00973290" w:rsidRPr="00C43542">
        <w:rPr>
          <w:rFonts w:ascii="Arial" w:hAnsi="Arial" w:cs="Arial"/>
        </w:rPr>
        <w:t xml:space="preserve"> will</w:t>
      </w:r>
      <w:r w:rsidR="00CA4475" w:rsidRPr="00C43542">
        <w:rPr>
          <w:rFonts w:ascii="Arial" w:hAnsi="Arial" w:cs="Arial"/>
        </w:rPr>
        <w:t xml:space="preserve"> not only display the talent of students around the world, but also </w:t>
      </w:r>
      <w:r w:rsidR="00973290" w:rsidRPr="00C43542">
        <w:rPr>
          <w:rFonts w:ascii="Arial" w:hAnsi="Arial" w:cs="Arial"/>
        </w:rPr>
        <w:t>help them</w:t>
      </w:r>
      <w:r w:rsidR="00CA4475" w:rsidRPr="00C43542">
        <w:rPr>
          <w:rFonts w:ascii="Arial" w:hAnsi="Arial" w:cs="Arial"/>
        </w:rPr>
        <w:t xml:space="preserve"> refine their skillsets </w:t>
      </w:r>
      <w:r w:rsidR="00973290" w:rsidRPr="00C43542">
        <w:rPr>
          <w:rFonts w:ascii="Arial" w:hAnsi="Arial" w:cs="Arial"/>
        </w:rPr>
        <w:t>to showcase</w:t>
      </w:r>
      <w:r w:rsidR="004D66ED" w:rsidRPr="00C43542">
        <w:rPr>
          <w:rFonts w:ascii="Arial" w:hAnsi="Arial" w:cs="Arial"/>
        </w:rPr>
        <w:t xml:space="preserve"> their potential for </w:t>
      </w:r>
      <w:r w:rsidR="00973290" w:rsidRPr="00C43542">
        <w:rPr>
          <w:rFonts w:ascii="Arial" w:hAnsi="Arial" w:cs="Arial"/>
        </w:rPr>
        <w:t>companies</w:t>
      </w:r>
      <w:r w:rsidR="004D66ED" w:rsidRPr="00C43542">
        <w:rPr>
          <w:rFonts w:ascii="Arial" w:hAnsi="Arial" w:cs="Arial"/>
        </w:rPr>
        <w:t xml:space="preserve"> looking for next-generation designers and engineers</w:t>
      </w:r>
      <w:r w:rsidR="00DF43BB" w:rsidRPr="00C43542">
        <w:rPr>
          <w:rFonts w:ascii="Arial" w:hAnsi="Arial" w:cs="Arial"/>
        </w:rPr>
        <w:t>.</w:t>
      </w:r>
      <w:r w:rsidR="00D95898" w:rsidRPr="00C43542">
        <w:rPr>
          <w:rFonts w:ascii="Arial" w:hAnsi="Arial" w:cs="Arial"/>
        </w:rPr>
        <w:t>”</w:t>
      </w:r>
    </w:p>
    <w:p w14:paraId="4529F4EA" w14:textId="7B42A6D5" w:rsidR="00803F1A" w:rsidRPr="00C43542" w:rsidRDefault="00803F1A" w:rsidP="00C43542">
      <w:pPr>
        <w:spacing w:line="276" w:lineRule="auto"/>
        <w:rPr>
          <w:rFonts w:ascii="Arial" w:hAnsi="Arial" w:cs="Arial"/>
        </w:rPr>
      </w:pPr>
      <w:r w:rsidRPr="00C43542">
        <w:rPr>
          <w:rFonts w:ascii="Arial" w:hAnsi="Arial" w:cs="Arial"/>
        </w:rPr>
        <w:t xml:space="preserve">To learn more about the contest, including submission criteria and entry forms, visit </w:t>
      </w:r>
      <w:hyperlink r:id="rId7" w:history="1">
        <w:r w:rsidR="00CB125E" w:rsidRPr="00C43542">
          <w:rPr>
            <w:rStyle w:val="Hyperlink"/>
            <w:rFonts w:ascii="Arial" w:hAnsi="Arial" w:cs="Arial"/>
          </w:rPr>
          <w:t>https://web.altair.com/global-student-contest-2023</w:t>
        </w:r>
      </w:hyperlink>
      <w:r w:rsidRPr="00C43542">
        <w:rPr>
          <w:rFonts w:ascii="Arial" w:hAnsi="Arial" w:cs="Arial"/>
        </w:rPr>
        <w:t>.</w:t>
      </w:r>
      <w:r w:rsidR="00CB125E" w:rsidRPr="00C43542">
        <w:rPr>
          <w:rFonts w:ascii="Arial" w:hAnsi="Arial" w:cs="Arial"/>
        </w:rPr>
        <w:t xml:space="preserve"> </w:t>
      </w:r>
    </w:p>
    <w:p w14:paraId="53A57590" w14:textId="1AE10282" w:rsidR="008C451D" w:rsidRPr="00C43542" w:rsidRDefault="008C451D" w:rsidP="00C43542">
      <w:pPr>
        <w:spacing w:line="276" w:lineRule="auto"/>
        <w:jc w:val="center"/>
        <w:rPr>
          <w:rFonts w:ascii="Arial" w:hAnsi="Arial" w:cs="Arial"/>
        </w:rPr>
      </w:pPr>
      <w:r w:rsidRPr="00C43542">
        <w:rPr>
          <w:rFonts w:ascii="Arial" w:hAnsi="Arial" w:cs="Arial"/>
        </w:rPr>
        <w:t>###</w:t>
      </w:r>
    </w:p>
    <w:p w14:paraId="1B11AE5D" w14:textId="66ECC3CD" w:rsidR="00BA1CDB" w:rsidRPr="00C43542" w:rsidRDefault="004E0896" w:rsidP="00C43542">
      <w:pPr>
        <w:spacing w:line="276" w:lineRule="auto"/>
        <w:rPr>
          <w:rFonts w:ascii="Arial" w:hAnsi="Arial" w:cs="Arial"/>
          <w:b/>
          <w:bCs/>
        </w:rPr>
      </w:pPr>
      <w:r w:rsidRPr="00C43542">
        <w:rPr>
          <w:rFonts w:ascii="Arial" w:hAnsi="Arial" w:cs="Arial"/>
          <w:b/>
          <w:bCs/>
        </w:rPr>
        <w:t>About Altair</w:t>
      </w:r>
    </w:p>
    <w:p w14:paraId="02785976" w14:textId="0DF555A5" w:rsidR="004E0896" w:rsidRPr="00C43542" w:rsidRDefault="004E0896" w:rsidP="00C43542">
      <w:pPr>
        <w:spacing w:line="276" w:lineRule="auto"/>
        <w:rPr>
          <w:rFonts w:ascii="Arial" w:hAnsi="Arial" w:cs="Arial"/>
        </w:rPr>
      </w:pPr>
      <w:r w:rsidRPr="00C43542">
        <w:rPr>
          <w:rFonts w:ascii="Arial" w:hAnsi="Arial" w:cs="Arial"/>
        </w:rPr>
        <w:t>Altair is a global leader in computational science and</w:t>
      </w:r>
      <w:r w:rsidR="00E170B0" w:rsidRPr="00C43542">
        <w:rPr>
          <w:rFonts w:ascii="Arial" w:hAnsi="Arial" w:cs="Arial"/>
        </w:rPr>
        <w:t xml:space="preserve"> artificial</w:t>
      </w:r>
      <w:r w:rsidRPr="00C43542">
        <w:rPr>
          <w:rFonts w:ascii="Arial" w:hAnsi="Arial" w:cs="Arial"/>
        </w:rPr>
        <w:t xml:space="preserve"> </w:t>
      </w:r>
      <w:r w:rsidR="000A5754" w:rsidRPr="00C43542">
        <w:rPr>
          <w:rFonts w:ascii="Arial" w:hAnsi="Arial" w:cs="Arial"/>
        </w:rPr>
        <w:t>intelligence</w:t>
      </w:r>
      <w:r w:rsidR="005F33B7" w:rsidRPr="00C43542">
        <w:rPr>
          <w:rFonts w:ascii="Arial" w:hAnsi="Arial" w:cs="Arial"/>
        </w:rPr>
        <w:t xml:space="preserve"> (AI)</w:t>
      </w:r>
      <w:r w:rsidRPr="00C43542">
        <w:rPr>
          <w:rFonts w:ascii="Arial" w:hAnsi="Arial" w:cs="Arial"/>
        </w:rPr>
        <w:t xml:space="preserve"> that provides software and cloud solutions in simulation, high-performance computing (HPC), data analytics, </w:t>
      </w:r>
      <w:r w:rsidRPr="00C43542">
        <w:rPr>
          <w:rFonts w:ascii="Arial" w:hAnsi="Arial" w:cs="Arial"/>
        </w:rPr>
        <w:lastRenderedPageBreak/>
        <w:t>and AI. Altair enables organizations across all industries to compete more effectively and drive smarter decisions in an increasingly connected world – all while creating a greener, more sustainable future. For more information, visit </w:t>
      </w:r>
      <w:hyperlink r:id="rId8" w:tgtFrame="_blank" w:history="1">
        <w:r w:rsidRPr="00C43542">
          <w:rPr>
            <w:rStyle w:val="Hyperlink"/>
            <w:rFonts w:ascii="Arial" w:hAnsi="Arial" w:cs="Arial"/>
          </w:rPr>
          <w:t>https://www.altair.com/</w:t>
        </w:r>
      </w:hyperlink>
      <w:r w:rsidRPr="00C43542">
        <w:rPr>
          <w:rFonts w:ascii="Arial" w:hAnsi="Arial" w:cs="Arial"/>
        </w:rPr>
        <w:t>.</w:t>
      </w:r>
    </w:p>
    <w:p w14:paraId="2C0A6059" w14:textId="77777777" w:rsidR="00D95D4D" w:rsidRPr="00C43542" w:rsidRDefault="00D95D4D" w:rsidP="00C43542">
      <w:pPr>
        <w:spacing w:after="0" w:line="276" w:lineRule="auto"/>
        <w:rPr>
          <w:rFonts w:ascii="Arial" w:eastAsia="Arial" w:hAnsi="Arial" w:cs="Arial"/>
          <w:b/>
          <w:bCs/>
          <w:u w:val="single"/>
        </w:rPr>
      </w:pPr>
      <w:r w:rsidRPr="00C43542">
        <w:rPr>
          <w:rFonts w:ascii="Arial" w:eastAsia="Arial" w:hAnsi="Arial" w:cs="Arial"/>
          <w:b/>
          <w:bCs/>
          <w:u w:val="single"/>
        </w:rPr>
        <w:t>Media contacts</w:t>
      </w:r>
    </w:p>
    <w:p w14:paraId="251EF3EC" w14:textId="77777777" w:rsidR="00D95D4D" w:rsidRPr="00C43542" w:rsidRDefault="00D95D4D" w:rsidP="00C43542">
      <w:pPr>
        <w:spacing w:after="0" w:line="276" w:lineRule="auto"/>
        <w:rPr>
          <w:rFonts w:ascii="Arial" w:eastAsia="Arial" w:hAnsi="Arial" w:cs="Arial"/>
          <w:u w:val="single"/>
        </w:rPr>
      </w:pPr>
      <w:r w:rsidRPr="00C43542">
        <w:rPr>
          <w:rFonts w:ascii="Arial" w:eastAsia="Arial" w:hAnsi="Arial" w:cs="Arial"/>
          <w:u w:val="single"/>
        </w:rPr>
        <w:t>Altair Corporate</w:t>
      </w:r>
      <w:r w:rsidRPr="00C43542">
        <w:rPr>
          <w:rFonts w:ascii="Arial" w:eastAsia="Arial" w:hAnsi="Arial" w:cs="Arial"/>
        </w:rPr>
        <w:t xml:space="preserve">                                                 </w:t>
      </w:r>
      <w:r w:rsidRPr="00C43542">
        <w:rPr>
          <w:rFonts w:ascii="Arial" w:eastAsia="Arial" w:hAnsi="Arial" w:cs="Arial"/>
          <w:u w:val="single"/>
        </w:rPr>
        <w:t>Altair Investor Relations</w:t>
      </w:r>
    </w:p>
    <w:p w14:paraId="2F805C68" w14:textId="77777777" w:rsidR="00D95D4D" w:rsidRPr="00C43542" w:rsidRDefault="00D95D4D" w:rsidP="00C43542">
      <w:pPr>
        <w:spacing w:after="0" w:line="276" w:lineRule="auto"/>
        <w:rPr>
          <w:rFonts w:ascii="Arial" w:eastAsia="Arial" w:hAnsi="Arial" w:cs="Arial"/>
        </w:rPr>
      </w:pPr>
      <w:r w:rsidRPr="00C43542">
        <w:rPr>
          <w:rFonts w:ascii="Arial" w:eastAsia="Arial" w:hAnsi="Arial" w:cs="Arial"/>
        </w:rPr>
        <w:t xml:space="preserve">Jennifer Ristic                                                   Monica Gould, The </w:t>
      </w:r>
      <w:proofErr w:type="spellStart"/>
      <w:r w:rsidRPr="00C43542">
        <w:rPr>
          <w:rFonts w:ascii="Arial" w:eastAsia="Arial" w:hAnsi="Arial" w:cs="Arial"/>
        </w:rPr>
        <w:t>Blueshirt</w:t>
      </w:r>
      <w:proofErr w:type="spellEnd"/>
      <w:r w:rsidRPr="00C43542">
        <w:rPr>
          <w:rFonts w:ascii="Arial" w:eastAsia="Arial" w:hAnsi="Arial" w:cs="Arial"/>
        </w:rPr>
        <w:t xml:space="preserve"> Group</w:t>
      </w:r>
    </w:p>
    <w:p w14:paraId="6A65DA0B" w14:textId="77777777" w:rsidR="00D95D4D" w:rsidRPr="00C43542" w:rsidRDefault="00D95D4D" w:rsidP="00C43542">
      <w:pPr>
        <w:spacing w:after="0" w:line="276" w:lineRule="auto"/>
        <w:rPr>
          <w:rFonts w:ascii="Arial" w:eastAsia="Arial" w:hAnsi="Arial" w:cs="Arial"/>
        </w:rPr>
      </w:pPr>
      <w:r w:rsidRPr="00C43542">
        <w:rPr>
          <w:rFonts w:ascii="Arial" w:eastAsia="Arial" w:hAnsi="Arial" w:cs="Arial"/>
        </w:rPr>
        <w:t>+1.216.849.3109                                               +1 212.871.3927</w:t>
      </w:r>
    </w:p>
    <w:p w14:paraId="606AD726" w14:textId="77777777" w:rsidR="00D95D4D" w:rsidRPr="00C43542" w:rsidRDefault="00000000" w:rsidP="00C43542">
      <w:pPr>
        <w:spacing w:after="0" w:line="276" w:lineRule="auto"/>
        <w:rPr>
          <w:rFonts w:ascii="Arial" w:eastAsia="Arial" w:hAnsi="Arial" w:cs="Arial"/>
        </w:rPr>
      </w:pPr>
      <w:hyperlink r:id="rId9">
        <w:r w:rsidR="00D95D4D" w:rsidRPr="00C43542">
          <w:rPr>
            <w:rFonts w:ascii="Arial" w:eastAsia="Arial" w:hAnsi="Arial" w:cs="Arial"/>
            <w:u w:val="single"/>
          </w:rPr>
          <w:t>corp-newsroom@altair.com</w:t>
        </w:r>
      </w:hyperlink>
      <w:r w:rsidR="00D95D4D" w:rsidRPr="00C43542">
        <w:rPr>
          <w:rFonts w:ascii="Arial" w:eastAsia="Arial" w:hAnsi="Arial" w:cs="Arial"/>
        </w:rPr>
        <w:t xml:space="preserve">                               </w:t>
      </w:r>
      <w:hyperlink r:id="rId10">
        <w:r w:rsidR="00D95D4D" w:rsidRPr="00C43542">
          <w:rPr>
            <w:rFonts w:ascii="Arial" w:eastAsia="Arial" w:hAnsi="Arial" w:cs="Arial"/>
            <w:u w:val="single"/>
          </w:rPr>
          <w:t>ir@altair.com</w:t>
        </w:r>
      </w:hyperlink>
    </w:p>
    <w:p w14:paraId="7DCCB002" w14:textId="77777777" w:rsidR="00D95D4D" w:rsidRPr="00C43542" w:rsidRDefault="00D95D4D" w:rsidP="00C43542">
      <w:pPr>
        <w:spacing w:after="0" w:line="276" w:lineRule="auto"/>
        <w:rPr>
          <w:rFonts w:ascii="Arial" w:eastAsia="Arial" w:hAnsi="Arial" w:cs="Arial"/>
        </w:rPr>
      </w:pPr>
      <w:r w:rsidRPr="00C43542">
        <w:rPr>
          <w:rFonts w:ascii="Arial" w:eastAsia="Arial" w:hAnsi="Arial" w:cs="Arial"/>
        </w:rPr>
        <w:t xml:space="preserve"> </w:t>
      </w:r>
    </w:p>
    <w:p w14:paraId="30892973" w14:textId="77777777" w:rsidR="00D95D4D" w:rsidRPr="00C43542" w:rsidRDefault="00D95D4D" w:rsidP="00C43542">
      <w:pPr>
        <w:spacing w:after="0" w:line="276" w:lineRule="auto"/>
        <w:rPr>
          <w:rFonts w:ascii="Arial" w:eastAsia="Arial" w:hAnsi="Arial" w:cs="Arial"/>
        </w:rPr>
      </w:pPr>
      <w:r w:rsidRPr="00C43542">
        <w:rPr>
          <w:rFonts w:ascii="Arial" w:eastAsia="Arial" w:hAnsi="Arial" w:cs="Arial"/>
          <w:u w:val="single"/>
        </w:rPr>
        <w:t>Altair Europe/The Middle East/Africa</w:t>
      </w:r>
      <w:r w:rsidRPr="00C43542">
        <w:rPr>
          <w:rFonts w:ascii="Arial" w:eastAsia="Arial" w:hAnsi="Arial" w:cs="Arial"/>
        </w:rPr>
        <w:t xml:space="preserve"> </w:t>
      </w:r>
    </w:p>
    <w:p w14:paraId="1907E9D6" w14:textId="082BE344" w:rsidR="00D95D4D" w:rsidRPr="00C43542" w:rsidRDefault="008273EB" w:rsidP="00C43542">
      <w:pPr>
        <w:spacing w:after="0" w:line="276" w:lineRule="auto"/>
        <w:rPr>
          <w:rFonts w:ascii="Arial" w:eastAsia="Arial" w:hAnsi="Arial" w:cs="Arial"/>
        </w:rPr>
      </w:pPr>
      <w:r w:rsidRPr="00C43542">
        <w:rPr>
          <w:rFonts w:ascii="Arial" w:eastAsia="Arial" w:hAnsi="Arial" w:cs="Arial"/>
        </w:rPr>
        <w:t>Charlotte Hartmann</w:t>
      </w:r>
    </w:p>
    <w:p w14:paraId="5FA26E0A" w14:textId="77777777" w:rsidR="00D95D4D" w:rsidRPr="00C43542" w:rsidRDefault="00D95D4D" w:rsidP="00C43542">
      <w:pPr>
        <w:spacing w:after="0" w:line="276" w:lineRule="auto"/>
        <w:rPr>
          <w:rFonts w:ascii="Arial" w:eastAsia="Arial" w:hAnsi="Arial" w:cs="Arial"/>
        </w:rPr>
      </w:pPr>
      <w:r w:rsidRPr="00C43542">
        <w:rPr>
          <w:rFonts w:ascii="Arial" w:eastAsia="Arial" w:hAnsi="Arial" w:cs="Arial"/>
        </w:rPr>
        <w:t>+49 7031 6208 0</w:t>
      </w:r>
    </w:p>
    <w:p w14:paraId="7564516B" w14:textId="77777777" w:rsidR="00D95D4D" w:rsidRPr="00C43542" w:rsidRDefault="00000000" w:rsidP="00C43542">
      <w:pPr>
        <w:spacing w:after="0" w:line="276" w:lineRule="auto"/>
        <w:rPr>
          <w:rFonts w:ascii="Arial" w:eastAsia="Arial" w:hAnsi="Arial" w:cs="Arial"/>
        </w:rPr>
      </w:pPr>
      <w:hyperlink r:id="rId11">
        <w:r w:rsidR="00D95D4D" w:rsidRPr="00C43542">
          <w:rPr>
            <w:rFonts w:ascii="Arial" w:eastAsia="Arial" w:hAnsi="Arial" w:cs="Arial"/>
            <w:u w:val="single"/>
          </w:rPr>
          <w:t>emea-newsroom@altair.com</w:t>
        </w:r>
      </w:hyperlink>
    </w:p>
    <w:p w14:paraId="27197135" w14:textId="77777777" w:rsidR="004E0896" w:rsidRPr="00C43542" w:rsidRDefault="004E0896" w:rsidP="00C43542">
      <w:pPr>
        <w:spacing w:line="276" w:lineRule="auto"/>
        <w:rPr>
          <w:rFonts w:ascii="Arial" w:hAnsi="Arial" w:cs="Arial"/>
        </w:rPr>
      </w:pPr>
    </w:p>
    <w:p w14:paraId="121A8417" w14:textId="77777777" w:rsidR="00D84D0D" w:rsidRPr="00C43542" w:rsidRDefault="00D84D0D" w:rsidP="00C43542">
      <w:pPr>
        <w:spacing w:line="276" w:lineRule="auto"/>
        <w:rPr>
          <w:rFonts w:ascii="Arial" w:hAnsi="Arial" w:cs="Arial"/>
        </w:rPr>
      </w:pPr>
    </w:p>
    <w:sectPr w:rsidR="00D84D0D" w:rsidRPr="00C43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77299"/>
    <w:multiLevelType w:val="hybridMultilevel"/>
    <w:tmpl w:val="DED40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00F36"/>
    <w:multiLevelType w:val="multilevel"/>
    <w:tmpl w:val="5C3250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2B0E70"/>
    <w:multiLevelType w:val="multilevel"/>
    <w:tmpl w:val="2FC4BA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3891361">
    <w:abstractNumId w:val="0"/>
  </w:num>
  <w:num w:numId="2" w16cid:durableId="1181696587">
    <w:abstractNumId w:val="1"/>
  </w:num>
  <w:num w:numId="3" w16cid:durableId="1392654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F15"/>
    <w:rsid w:val="00010972"/>
    <w:rsid w:val="00032D0A"/>
    <w:rsid w:val="0004019E"/>
    <w:rsid w:val="000829F7"/>
    <w:rsid w:val="000A5754"/>
    <w:rsid w:val="000D7847"/>
    <w:rsid w:val="00123594"/>
    <w:rsid w:val="00126841"/>
    <w:rsid w:val="001769FF"/>
    <w:rsid w:val="0018065B"/>
    <w:rsid w:val="00184737"/>
    <w:rsid w:val="001C0006"/>
    <w:rsid w:val="001C3A4D"/>
    <w:rsid w:val="001C669B"/>
    <w:rsid w:val="001E2C42"/>
    <w:rsid w:val="001E4E26"/>
    <w:rsid w:val="00202FAA"/>
    <w:rsid w:val="00232A2D"/>
    <w:rsid w:val="002409BB"/>
    <w:rsid w:val="0024650E"/>
    <w:rsid w:val="0025181D"/>
    <w:rsid w:val="002746CF"/>
    <w:rsid w:val="002B0337"/>
    <w:rsid w:val="002B1389"/>
    <w:rsid w:val="002E0363"/>
    <w:rsid w:val="0030779B"/>
    <w:rsid w:val="003568E1"/>
    <w:rsid w:val="003A04E1"/>
    <w:rsid w:val="003D730C"/>
    <w:rsid w:val="0044396F"/>
    <w:rsid w:val="004442F6"/>
    <w:rsid w:val="004573F5"/>
    <w:rsid w:val="004848CC"/>
    <w:rsid w:val="004B7D53"/>
    <w:rsid w:val="004D66ED"/>
    <w:rsid w:val="004E0896"/>
    <w:rsid w:val="004E46C9"/>
    <w:rsid w:val="0050115A"/>
    <w:rsid w:val="00510C02"/>
    <w:rsid w:val="005145D4"/>
    <w:rsid w:val="0052700E"/>
    <w:rsid w:val="0054431C"/>
    <w:rsid w:val="00573A10"/>
    <w:rsid w:val="00575051"/>
    <w:rsid w:val="005A521E"/>
    <w:rsid w:val="005C09C8"/>
    <w:rsid w:val="005C4E44"/>
    <w:rsid w:val="005F143F"/>
    <w:rsid w:val="005F33B7"/>
    <w:rsid w:val="00606312"/>
    <w:rsid w:val="00625629"/>
    <w:rsid w:val="006401D1"/>
    <w:rsid w:val="00651115"/>
    <w:rsid w:val="0065149E"/>
    <w:rsid w:val="0066159E"/>
    <w:rsid w:val="00663DD8"/>
    <w:rsid w:val="006B34C2"/>
    <w:rsid w:val="006B3713"/>
    <w:rsid w:val="006E007C"/>
    <w:rsid w:val="007071DD"/>
    <w:rsid w:val="00747069"/>
    <w:rsid w:val="00774042"/>
    <w:rsid w:val="00784E1F"/>
    <w:rsid w:val="007872B3"/>
    <w:rsid w:val="00803F1A"/>
    <w:rsid w:val="0081519C"/>
    <w:rsid w:val="008273EB"/>
    <w:rsid w:val="00845C1A"/>
    <w:rsid w:val="0086599E"/>
    <w:rsid w:val="00866AAA"/>
    <w:rsid w:val="00871D19"/>
    <w:rsid w:val="0089237F"/>
    <w:rsid w:val="008A245A"/>
    <w:rsid w:val="008C451D"/>
    <w:rsid w:val="008E2F15"/>
    <w:rsid w:val="00912F99"/>
    <w:rsid w:val="009324D1"/>
    <w:rsid w:val="00973290"/>
    <w:rsid w:val="00983DD7"/>
    <w:rsid w:val="009A50CF"/>
    <w:rsid w:val="009B1174"/>
    <w:rsid w:val="009D489B"/>
    <w:rsid w:val="00A0120E"/>
    <w:rsid w:val="00A032F6"/>
    <w:rsid w:val="00A0382F"/>
    <w:rsid w:val="00A12FB2"/>
    <w:rsid w:val="00A15606"/>
    <w:rsid w:val="00A3658C"/>
    <w:rsid w:val="00A72A3A"/>
    <w:rsid w:val="00AD4CEC"/>
    <w:rsid w:val="00B157A9"/>
    <w:rsid w:val="00B60774"/>
    <w:rsid w:val="00B71DD3"/>
    <w:rsid w:val="00BA1CDB"/>
    <w:rsid w:val="00BB16B3"/>
    <w:rsid w:val="00BB577F"/>
    <w:rsid w:val="00BC3584"/>
    <w:rsid w:val="00BD6104"/>
    <w:rsid w:val="00BE04A3"/>
    <w:rsid w:val="00BE273B"/>
    <w:rsid w:val="00C14208"/>
    <w:rsid w:val="00C43542"/>
    <w:rsid w:val="00C47BF4"/>
    <w:rsid w:val="00C55BB6"/>
    <w:rsid w:val="00C6619D"/>
    <w:rsid w:val="00C73E4A"/>
    <w:rsid w:val="00C86BC4"/>
    <w:rsid w:val="00CA4475"/>
    <w:rsid w:val="00CB125E"/>
    <w:rsid w:val="00CF27F7"/>
    <w:rsid w:val="00D46590"/>
    <w:rsid w:val="00D557EA"/>
    <w:rsid w:val="00D84D0D"/>
    <w:rsid w:val="00D8736C"/>
    <w:rsid w:val="00D95898"/>
    <w:rsid w:val="00D95D4D"/>
    <w:rsid w:val="00DA2142"/>
    <w:rsid w:val="00DF43BB"/>
    <w:rsid w:val="00DF6350"/>
    <w:rsid w:val="00E170B0"/>
    <w:rsid w:val="00E32349"/>
    <w:rsid w:val="00E71674"/>
    <w:rsid w:val="00EA5038"/>
    <w:rsid w:val="00EA50C6"/>
    <w:rsid w:val="00EA556F"/>
    <w:rsid w:val="00EF0AA2"/>
    <w:rsid w:val="00F03A97"/>
    <w:rsid w:val="00F759AD"/>
    <w:rsid w:val="00F844EB"/>
    <w:rsid w:val="00FA2266"/>
    <w:rsid w:val="00FA2704"/>
    <w:rsid w:val="00FB7530"/>
    <w:rsid w:val="00FD3027"/>
    <w:rsid w:val="00FD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C12FC"/>
  <w15:chartTrackingRefBased/>
  <w15:docId w15:val="{CF4BB489-81AB-418B-99FC-E9ADD846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D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4D0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D6104"/>
    <w:pPr>
      <w:ind w:left="720"/>
      <w:contextualSpacing/>
    </w:pPr>
  </w:style>
  <w:style w:type="character" w:customStyle="1" w:styleId="normaltextrun">
    <w:name w:val="normaltextrun"/>
    <w:basedOn w:val="DefaultParagraphFont"/>
    <w:rsid w:val="002E0363"/>
  </w:style>
  <w:style w:type="character" w:styleId="CommentReference">
    <w:name w:val="annotation reference"/>
    <w:basedOn w:val="DefaultParagraphFont"/>
    <w:uiPriority w:val="99"/>
    <w:semiHidden/>
    <w:unhideWhenUsed/>
    <w:rsid w:val="006063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063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63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63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63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E04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tair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b.altair.com/global-student-contest-20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tair.com/inspire" TargetMode="External"/><Relationship Id="rId11" Type="http://schemas.openxmlformats.org/officeDocument/2006/relationships/hyperlink" Target="mailto:emea-newsroom@altair.com" TargetMode="External"/><Relationship Id="rId5" Type="http://schemas.openxmlformats.org/officeDocument/2006/relationships/hyperlink" Target="https://www.altair.com/" TargetMode="External"/><Relationship Id="rId10" Type="http://schemas.openxmlformats.org/officeDocument/2006/relationships/hyperlink" Target="mailto:ir@altai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rp-newsroom@altai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Coselman</dc:creator>
  <cp:keywords/>
  <dc:description/>
  <cp:lastModifiedBy>Jennifer Ristic</cp:lastModifiedBy>
  <cp:revision>4</cp:revision>
  <dcterms:created xsi:type="dcterms:W3CDTF">2023-04-13T16:27:00Z</dcterms:created>
  <dcterms:modified xsi:type="dcterms:W3CDTF">2023-04-13T16:28:00Z</dcterms:modified>
</cp:coreProperties>
</file>